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CE4" w:rsidRDefault="00C00CE4" w:rsidP="00C00CE4">
      <w:pPr>
        <w:pStyle w:val="a4"/>
        <w:shd w:val="clear" w:color="auto" w:fill="auto"/>
        <w:tabs>
          <w:tab w:val="left" w:pos="1151"/>
        </w:tabs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 планирование  (5 класс)</w:t>
      </w:r>
    </w:p>
    <w:p w:rsidR="00C00CE4" w:rsidRDefault="00C00CE4" w:rsidP="00C00CE4">
      <w:pPr>
        <w:pStyle w:val="a4"/>
        <w:shd w:val="clear" w:color="auto" w:fill="auto"/>
        <w:tabs>
          <w:tab w:val="left" w:pos="1151"/>
        </w:tabs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1602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"/>
        <w:gridCol w:w="1111"/>
        <w:gridCol w:w="1110"/>
        <w:gridCol w:w="1552"/>
        <w:gridCol w:w="1693"/>
        <w:gridCol w:w="1834"/>
        <w:gridCol w:w="1835"/>
        <w:gridCol w:w="2851"/>
        <w:gridCol w:w="1797"/>
        <w:gridCol w:w="19"/>
        <w:gridCol w:w="1816"/>
      </w:tblGrid>
      <w:tr w:rsidR="00C00CE4" w:rsidTr="00C00CE4">
        <w:trPr>
          <w:trHeight w:val="131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  <w:p w:rsidR="00C00CE4" w:rsidRDefault="00C00C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Дата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урока</w:t>
            </w:r>
          </w:p>
          <w:p w:rsidR="00C00CE4" w:rsidRDefault="00C00CE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(страницы учебника, тетради)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Содержание урока, виды деятельности</w:t>
            </w:r>
          </w:p>
        </w:tc>
        <w:tc>
          <w:tcPr>
            <w:tcW w:w="10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Планируемые результаты</w:t>
            </w:r>
          </w:p>
          <w:p w:rsidR="00C00CE4" w:rsidRDefault="00C00CE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(в соответствии с ФГОС)</w:t>
            </w:r>
          </w:p>
        </w:tc>
      </w:tr>
      <w:tr w:rsidR="00AA4AFA" w:rsidTr="00AA4AFA">
        <w:trPr>
          <w:trHeight w:val="703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AFA" w:rsidRDefault="00AA4AF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FA" w:rsidRDefault="00AA4AFA" w:rsidP="00C00C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5к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FA" w:rsidRDefault="00AA4AFA" w:rsidP="00C00C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5б</w:t>
            </w: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AFA" w:rsidRDefault="00AA4AFA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AFA" w:rsidRDefault="00AA4AFA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AFA" w:rsidRDefault="00AA4AF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Понятия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AFA" w:rsidRDefault="00AA4AF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Предметные результаты</w:t>
            </w:r>
          </w:p>
        </w:tc>
        <w:tc>
          <w:tcPr>
            <w:tcW w:w="2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AFA" w:rsidRDefault="00AA4AF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УУД:</w:t>
            </w:r>
          </w:p>
          <w:p w:rsidR="00AA4AFA" w:rsidRDefault="00AA4A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 – Л</w:t>
            </w:r>
          </w:p>
          <w:p w:rsidR="00AA4AFA" w:rsidRDefault="00AA4A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Познавательные-П</w:t>
            </w:r>
          </w:p>
          <w:p w:rsidR="00AA4AFA" w:rsidRDefault="00AA4A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Регулятивные-Р</w:t>
            </w:r>
          </w:p>
          <w:p w:rsidR="00AA4AFA" w:rsidRDefault="00AA4A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Коммуникативные-К</w:t>
            </w:r>
          </w:p>
          <w:p w:rsidR="00AA4AFA" w:rsidRDefault="00AA4AFA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Информационные-И</w:t>
            </w:r>
          </w:p>
        </w:tc>
        <w:tc>
          <w:tcPr>
            <w:tcW w:w="18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AFA" w:rsidRDefault="00AA4AF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Личностные результаты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AFA" w:rsidRDefault="00AA4AF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КИМ</w:t>
            </w:r>
          </w:p>
        </w:tc>
      </w:tr>
      <w:tr w:rsidR="00C00CE4" w:rsidTr="00C00CE4">
        <w:trPr>
          <w:trHeight w:val="489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E4" w:rsidRDefault="00C00CE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AA4A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план</w:t>
            </w:r>
            <w:bookmarkStart w:id="0" w:name="_GoBack"/>
            <w:bookmarkEnd w:id="0"/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E4" w:rsidRDefault="00C00CE4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E4" w:rsidRDefault="00C00CE4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E4" w:rsidRDefault="00C00CE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E4" w:rsidRDefault="00C00CE4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E4" w:rsidRDefault="00C00CE4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8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E4" w:rsidRDefault="00C00CE4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E4" w:rsidRDefault="00C00CE4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C00CE4" w:rsidTr="00C00CE4">
        <w:trPr>
          <w:trHeight w:val="327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C00CE4" w:rsidTr="00C00CE4">
        <w:trPr>
          <w:trHeight w:val="146"/>
        </w:trPr>
        <w:tc>
          <w:tcPr>
            <w:tcW w:w="16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Древние корни народного искусства (8часов)</w:t>
            </w:r>
          </w:p>
        </w:tc>
      </w:tr>
      <w:tr w:rsidR="00C00CE4" w:rsidTr="00C00CE4">
        <w:trPr>
          <w:trHeight w:val="14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Древние образы в народном искусстве. Символика цвета и формы.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Связь крестьянского искусства с природой, бытом, трудом.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Традиционные образы народного прикладного искусства. Солярные знаки. Изучение </w:t>
            </w:r>
            <w:proofErr w:type="spellStart"/>
            <w:r>
              <w:rPr>
                <w:rFonts w:ascii="Times New Roman" w:hAnsi="Times New Roman"/>
              </w:rPr>
              <w:t>худож</w:t>
            </w:r>
            <w:proofErr w:type="spellEnd"/>
            <w:r>
              <w:rPr>
                <w:rFonts w:ascii="Times New Roman" w:hAnsi="Times New Roman"/>
              </w:rPr>
              <w:t xml:space="preserve">. наследия древней Руси. 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Задание: зарисовать традиционные образы народного прикладного искусства.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Солярные знаки, Древо жизни, Мать-Земля.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Уметь объяснять смыслы основных знаков – символов, 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Сравнивать, сопоставлять, анализировать декоративные решения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создавать выразительные изображения на основе традиционных образов.                                       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Л: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7"/>
                <w:i w:val="0"/>
                <w:sz w:val="22"/>
                <w:szCs w:val="22"/>
              </w:rPr>
              <w:t>проявлять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интерес к культуре и истории своего народа, родной страны;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Р: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последовательность необходимых операций (алгоритм действий);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П:</w:t>
            </w:r>
            <w:r>
              <w:rPr>
                <w:sz w:val="22"/>
                <w:szCs w:val="22"/>
                <w:shd w:val="clear" w:color="auto" w:fill="FFECC7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самостоятельное  выделение и формулирование познавательной цели;</w:t>
            </w:r>
            <w:r>
              <w:rPr>
                <w:sz w:val="22"/>
                <w:szCs w:val="22"/>
                <w:shd w:val="clear" w:color="auto" w:fill="FFFFFF"/>
              </w:rPr>
              <w:br/>
              <w:t>К: управление поведением партнера – контроль, коррекция, оценка действий партнера;</w:t>
            </w:r>
            <w:r>
              <w:rPr>
                <w:sz w:val="22"/>
                <w:szCs w:val="22"/>
                <w:shd w:val="clear" w:color="auto" w:fill="FFFFFF"/>
              </w:rPr>
              <w:br/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Воспитание </w:t>
            </w:r>
            <w:proofErr w:type="spellStart"/>
            <w:r>
              <w:rPr>
                <w:rFonts w:ascii="Times New Roman" w:hAnsi="Times New Roman"/>
              </w:rPr>
              <w:t>зтнической</w:t>
            </w:r>
            <w:proofErr w:type="spellEnd"/>
            <w:r>
              <w:rPr>
                <w:rFonts w:ascii="Times New Roman" w:hAnsi="Times New Roman"/>
              </w:rPr>
              <w:t xml:space="preserve"> культуры, осознание чувства любви к своей Родине, приобщение к её культуре, осознание своей национальной принадлежности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Ответить на вопрос:  «Как  отразились в древних образах народного искусства поэтические представления наших предков о земле и её плодородии? Входная диагностика </w:t>
            </w:r>
          </w:p>
        </w:tc>
      </w:tr>
      <w:tr w:rsidR="00C00CE4" w:rsidTr="00C00CE4">
        <w:trPr>
          <w:trHeight w:val="14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Орнамент как основа декоративного украшения.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Выразительные средства и виды орнамента, типы орнаментальны</w:t>
            </w:r>
            <w:r>
              <w:rPr>
                <w:rFonts w:ascii="Times New Roman" w:hAnsi="Times New Roman"/>
              </w:rPr>
              <w:lastRenderedPageBreak/>
              <w:t>х композиций.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Задание: работа над декоративной композицией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Растительный, геометрический, зооморфный орнамент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Воспитание уважения к истории и культуре своего Отечества.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Осваивать </w:t>
            </w:r>
            <w:r>
              <w:rPr>
                <w:rFonts w:ascii="Times New Roman" w:hAnsi="Times New Roman"/>
              </w:rPr>
              <w:lastRenderedPageBreak/>
              <w:t>принципы декоративного обобщения в изображении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Л: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>
              <w:rPr>
                <w:rStyle w:val="a7"/>
                <w:rFonts w:ascii="Times New Roman" w:hAnsi="Times New Roman"/>
                <w:i w:val="0"/>
                <w:shd w:val="clear" w:color="auto" w:fill="FFFFFF"/>
              </w:rPr>
              <w:t>проявлять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интерес к культуре и истории своего народа, родной страны;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Р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: </w:t>
            </w:r>
            <w:r>
              <w:rPr>
                <w:rStyle w:val="a7"/>
                <w:i w:val="0"/>
                <w:sz w:val="22"/>
                <w:szCs w:val="22"/>
              </w:rPr>
              <w:t>корректировать</w:t>
            </w:r>
            <w:r>
              <w:rPr>
                <w:rStyle w:val="apple-converted-space"/>
                <w:iCs/>
                <w:sz w:val="22"/>
                <w:szCs w:val="22"/>
              </w:rPr>
              <w:t xml:space="preserve">  </w:t>
            </w:r>
            <w:r>
              <w:rPr>
                <w:sz w:val="22"/>
                <w:szCs w:val="22"/>
              </w:rPr>
              <w:t xml:space="preserve">деятельность: вносить изменения в </w:t>
            </w:r>
            <w:r>
              <w:rPr>
                <w:sz w:val="22"/>
                <w:szCs w:val="22"/>
              </w:rPr>
              <w:lastRenderedPageBreak/>
              <w:t>процесс с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учетом возникших трудностей и ошибок; намечать способы их устранения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shd w:val="clear" w:color="auto" w:fill="FFFFFF"/>
              </w:rPr>
              <w:t>П: выбор наиболее эффективных способов решения задач в зависимости от конкретных условий;</w:t>
            </w:r>
            <w:r>
              <w:rPr>
                <w:sz w:val="22"/>
                <w:szCs w:val="22"/>
                <w:shd w:val="clear" w:color="auto" w:fill="FFFFFF"/>
              </w:rPr>
              <w:br/>
              <w:t>К: постановка вопросов – инициативное сотрудничество в поиске и сборе информации;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Формирование эстетических потребностей, ценностей и чувств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результатов собственного художествен-</w:t>
            </w:r>
            <w:proofErr w:type="spellStart"/>
            <w:r>
              <w:rPr>
                <w:rFonts w:ascii="Times New Roman" w:hAnsi="Times New Roman"/>
              </w:rPr>
              <w:t>ного</w:t>
            </w:r>
            <w:proofErr w:type="spellEnd"/>
            <w:r>
              <w:rPr>
                <w:rFonts w:ascii="Times New Roman" w:hAnsi="Times New Roman"/>
              </w:rPr>
              <w:t xml:space="preserve"> творчества</w:t>
            </w:r>
          </w:p>
        </w:tc>
      </w:tr>
      <w:tr w:rsidR="00C00CE4" w:rsidTr="00C00CE4">
        <w:trPr>
          <w:trHeight w:val="14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Декор деревенской избы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Единство конструкции и декора в традиционном деревенском жилище.</w:t>
            </w:r>
          </w:p>
          <w:p w:rsidR="00C00CE4" w:rsidRDefault="00C00C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Задание: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</w:rPr>
              <w:t>выполнение эскиза орнаментальной композиции для украшения избы (фронтон, наличники)</w:t>
            </w:r>
          </w:p>
          <w:p w:rsidR="00C00CE4" w:rsidRDefault="00C00CE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Фронтон, наличники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Воспитание уважения к истории и культуре своего Отечества.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Осваивать принципы декоративного обобщения в изображении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lang w:eastAsia="en-US"/>
              </w:rPr>
              <w:t>Л: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>
              <w:rPr>
                <w:rStyle w:val="a7"/>
                <w:rFonts w:ascii="Times New Roman" w:hAnsi="Times New Roman"/>
                <w:i w:val="0"/>
                <w:shd w:val="clear" w:color="auto" w:fill="FFFFFF"/>
              </w:rPr>
              <w:t>проявлять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интерес к культуре и истории своего народа, родной страны;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Р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: </w:t>
            </w:r>
            <w:r>
              <w:rPr>
                <w:rStyle w:val="a7"/>
                <w:i w:val="0"/>
                <w:sz w:val="22"/>
                <w:szCs w:val="22"/>
              </w:rPr>
              <w:t>корректировать</w:t>
            </w:r>
            <w:r>
              <w:rPr>
                <w:rStyle w:val="apple-converted-space"/>
                <w:iCs/>
                <w:sz w:val="22"/>
                <w:szCs w:val="22"/>
              </w:rPr>
              <w:t xml:space="preserve">  </w:t>
            </w:r>
            <w:r>
              <w:rPr>
                <w:sz w:val="22"/>
                <w:szCs w:val="22"/>
              </w:rPr>
              <w:t>деятельность: вносить изменения в процесс с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учетом возникших трудностей и ошибок; намечать способы их устранения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П: выбор наиболее эффективных способов решения задач в зависимости от конкретных условий;</w:t>
            </w:r>
            <w:r>
              <w:rPr>
                <w:rFonts w:ascii="Times New Roman" w:hAnsi="Times New Roman"/>
                <w:shd w:val="clear" w:color="auto" w:fill="FFFFFF"/>
              </w:rPr>
              <w:br/>
              <w:t>К: постановка вопросов – инициативное сотрудничество в поиске и сборе информации;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эстетических потребностей, ценностей и чувств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результатов собственного художествен-</w:t>
            </w:r>
            <w:proofErr w:type="spellStart"/>
            <w:r>
              <w:rPr>
                <w:rFonts w:ascii="Times New Roman" w:hAnsi="Times New Roman"/>
              </w:rPr>
              <w:t>ного</w:t>
            </w:r>
            <w:proofErr w:type="spellEnd"/>
            <w:r>
              <w:rPr>
                <w:rFonts w:ascii="Times New Roman" w:hAnsi="Times New Roman"/>
              </w:rPr>
              <w:t xml:space="preserve"> творчества</w:t>
            </w:r>
          </w:p>
        </w:tc>
      </w:tr>
      <w:tr w:rsidR="00C00CE4" w:rsidTr="00C00CE4">
        <w:trPr>
          <w:trHeight w:val="14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Внутренний мир деревенской избы.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Традиционные образы народного прикладного искусства. Декоративное убранство крестьянского </w:t>
            </w:r>
            <w:r>
              <w:rPr>
                <w:rFonts w:ascii="Times New Roman" w:hAnsi="Times New Roman"/>
              </w:rPr>
              <w:lastRenderedPageBreak/>
              <w:t>дома. Жизненно важные центры в крестьянском доме.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Задание: изображение внутреннего убранства деревенской избы с включением деталей крестьянского интерьера.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предметы 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дом. утвари (прялка, ухват  и т. д.)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Сравнивать и называть конструктивные и декоративные элементы устройства жилой среды крестьянского </w:t>
            </w:r>
            <w:r>
              <w:rPr>
                <w:rFonts w:ascii="Times New Roman" w:hAnsi="Times New Roman"/>
              </w:rPr>
              <w:lastRenderedPageBreak/>
              <w:t>дома.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Л: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7"/>
                <w:i w:val="0"/>
                <w:sz w:val="22"/>
                <w:szCs w:val="22"/>
              </w:rPr>
              <w:t>проявлять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интерес к культуре и истории своего народа, родной страны;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lang w:eastAsia="en-US"/>
              </w:rPr>
              <w:t>Р:</w:t>
            </w:r>
            <w:r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>
              <w:rPr>
                <w:rStyle w:val="a7"/>
                <w:i w:val="0"/>
                <w:shd w:val="clear" w:color="auto" w:fill="FFFFFF"/>
              </w:rPr>
              <w:t>удерживать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цель деятельности до получения ее результата;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hd w:val="clear" w:color="auto" w:fill="FFFFFF"/>
              </w:rPr>
              <w:t>П: знаково-символические:</w:t>
            </w:r>
            <w:r>
              <w:rPr>
                <w:rStyle w:val="apple-converted-space"/>
                <w:shd w:val="clear" w:color="auto" w:fill="FFFFFF"/>
              </w:rPr>
              <w:t> </w:t>
            </w:r>
            <w:r>
              <w:rPr>
                <w:rStyle w:val="a7"/>
                <w:i w:val="0"/>
                <w:shd w:val="clear" w:color="auto" w:fill="FFFFFF"/>
              </w:rPr>
              <w:t>моделир</w:t>
            </w:r>
            <w:r>
              <w:rPr>
                <w:rStyle w:val="a7"/>
                <w:i w:val="0"/>
                <w:shd w:val="clear" w:color="auto" w:fill="FFFFFF"/>
              </w:rPr>
              <w:lastRenderedPageBreak/>
              <w:t>ование-</w:t>
            </w:r>
            <w:r>
              <w:rPr>
                <w:rStyle w:val="apple-converted-space"/>
                <w:shd w:val="clear" w:color="auto" w:fill="FFFFFF"/>
              </w:rPr>
              <w:t> </w:t>
            </w:r>
            <w:r>
              <w:rPr>
                <w:shd w:val="clear" w:color="auto" w:fill="FFFFFF"/>
              </w:rPr>
              <w:t>преобразование объекта из чувственной формы в пространственно-графическую или знаково-символическую модель, где выделены существенные характеристики объекта, и</w:t>
            </w:r>
            <w:r>
              <w:rPr>
                <w:rStyle w:val="apple-converted-space"/>
                <w:iCs/>
                <w:shd w:val="clear" w:color="auto" w:fill="FFFFFF"/>
              </w:rPr>
              <w:t> </w:t>
            </w:r>
            <w:r>
              <w:rPr>
                <w:rStyle w:val="a7"/>
                <w:i w:val="0"/>
                <w:shd w:val="clear" w:color="auto" w:fill="FFFFFF"/>
              </w:rPr>
              <w:t>преобразование модели</w:t>
            </w:r>
            <w:r>
              <w:rPr>
                <w:rStyle w:val="apple-converted-space"/>
                <w:iCs/>
                <w:shd w:val="clear" w:color="auto" w:fill="FFFFFF"/>
              </w:rPr>
              <w:t> </w:t>
            </w:r>
            <w:r>
              <w:rPr>
                <w:shd w:val="clear" w:color="auto" w:fill="FFFFFF"/>
              </w:rPr>
              <w:t>с целью выявления общих законов, определяющих данную предметную область;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lastRenderedPageBreak/>
              <w:t>Формирование эстетических потребностей, ценностей и чувств.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чем может рассказать декор деревенской избы? Тест по теме. </w:t>
            </w:r>
          </w:p>
        </w:tc>
      </w:tr>
      <w:tr w:rsidR="00C00CE4" w:rsidTr="00C00CE4">
        <w:trPr>
          <w:trHeight w:val="14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Конструкция и декор предметов народного быта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Предметы народного быта. Символическое значение декоративных элементов в резьбе и росписи.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Задание: выполнение эскиза декоративного убранства предметов крестьянского быта.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Ендовы, </w:t>
            </w:r>
            <w:proofErr w:type="spellStart"/>
            <w:r>
              <w:rPr>
                <w:rFonts w:ascii="Times New Roman" w:hAnsi="Times New Roman"/>
              </w:rPr>
              <w:t>солоницы</w:t>
            </w:r>
            <w:proofErr w:type="spellEnd"/>
            <w:r>
              <w:rPr>
                <w:rFonts w:ascii="Times New Roman" w:hAnsi="Times New Roman"/>
              </w:rPr>
              <w:t>, вальки, ковш-</w:t>
            </w:r>
            <w:proofErr w:type="spellStart"/>
            <w:r>
              <w:rPr>
                <w:rFonts w:ascii="Times New Roman" w:hAnsi="Times New Roman"/>
              </w:rPr>
              <w:t>скопарь</w:t>
            </w:r>
            <w:proofErr w:type="spellEnd"/>
            <w:r>
              <w:rPr>
                <w:rFonts w:ascii="Times New Roman" w:hAnsi="Times New Roman"/>
              </w:rPr>
              <w:t>, ковш – конюх.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Сравнивать и называть конструктивные и декоративные элементы устройства жилой среды крестьянского дома.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Л: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7"/>
                <w:i w:val="0"/>
                <w:sz w:val="22"/>
                <w:szCs w:val="22"/>
              </w:rPr>
              <w:t>проявлять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интерес к культуре и истории своего народа, родной страны;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lang w:eastAsia="en-US"/>
              </w:rPr>
              <w:t>Р:</w:t>
            </w:r>
            <w:r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>
              <w:rPr>
                <w:rStyle w:val="a7"/>
                <w:i w:val="0"/>
                <w:shd w:val="clear" w:color="auto" w:fill="FFFFFF"/>
              </w:rPr>
              <w:t>удерживать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цель деятельности до получения ее результата;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П: знаково-символические:</w:t>
            </w:r>
            <w:r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>
              <w:rPr>
                <w:rStyle w:val="a7"/>
                <w:rFonts w:ascii="Times New Roman" w:hAnsi="Times New Roman"/>
                <w:i w:val="0"/>
                <w:shd w:val="clear" w:color="auto" w:fill="FFFFFF"/>
              </w:rPr>
              <w:t>моделирование-</w:t>
            </w:r>
            <w:r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преобразование объекта из чувственной формы в пространственно-графическую или знаково-символическую модель, где выделены существенные характеристики объекта, и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Style w:val="a7"/>
                <w:rFonts w:ascii="Times New Roman" w:hAnsi="Times New Roman"/>
                <w:i w:val="0"/>
                <w:shd w:val="clear" w:color="auto" w:fill="FFFFFF"/>
              </w:rPr>
              <w:t>преобразование модели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с целью выявления общих законов, определяющих данную предметную область;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Формирование эстетических потребностей, ценностей и чувств.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Найди изображения разных крестьянских жилищ разных народов. Что между ними общего и в чем разница?</w:t>
            </w:r>
          </w:p>
        </w:tc>
      </w:tr>
      <w:tr w:rsidR="00C00CE4" w:rsidTr="00C00CE4">
        <w:trPr>
          <w:trHeight w:val="699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Образы и мотивы в орнаментах народной вышивки. 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Эскиз узора вышивки на полотенце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Крестьянская вышивка – хранительница древнейших образов и </w:t>
            </w:r>
            <w:r>
              <w:rPr>
                <w:rFonts w:ascii="Times New Roman" w:hAnsi="Times New Roman"/>
              </w:rPr>
              <w:lastRenderedPageBreak/>
              <w:t>мотивов. Условность языка орнамента, его символическое значение. Особенности орнаментальных построений в вышивках. Символика цвета в вышивке.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Задание: создание эскиза полотенца по мотивам народной вышивки.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lastRenderedPageBreak/>
              <w:t xml:space="preserve">Условность языка орнамента, стилизация образов коня, </w:t>
            </w:r>
            <w:r>
              <w:rPr>
                <w:rFonts w:ascii="Times New Roman" w:hAnsi="Times New Roman"/>
              </w:rPr>
              <w:lastRenderedPageBreak/>
              <w:t>птицы, всадника, матери-Земли.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lastRenderedPageBreak/>
              <w:t xml:space="preserve">Анализировать и понимать особенности языка народной вышивки, </w:t>
            </w:r>
            <w:r>
              <w:rPr>
                <w:rFonts w:ascii="Times New Roman" w:hAnsi="Times New Roman"/>
              </w:rPr>
              <w:lastRenderedPageBreak/>
              <w:t>создавать самостоятельные варианты орнаментальной вышивки, использовать традиционные сочетания цветов. Приобретение опыта создания художественного образа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Л: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>
              <w:rPr>
                <w:rStyle w:val="a7"/>
                <w:rFonts w:ascii="Times New Roman" w:hAnsi="Times New Roman"/>
                <w:i w:val="0"/>
                <w:shd w:val="clear" w:color="auto" w:fill="FFFFFF"/>
              </w:rPr>
              <w:t>проявлять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интерес к культуре и истории своего народа, родной страны;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shd w:val="clear" w:color="auto" w:fill="FFFFFF"/>
              </w:rPr>
              <w:t>Р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: </w:t>
            </w:r>
            <w:r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>
              <w:rPr>
                <w:rStyle w:val="a7"/>
                <w:rFonts w:ascii="Times New Roman" w:hAnsi="Times New Roman"/>
                <w:i w:val="0"/>
                <w:shd w:val="clear" w:color="auto" w:fill="FFFFFF"/>
              </w:rPr>
              <w:t>удерживать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 xml:space="preserve">цель деятельности до получения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ее результата;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П:</w:t>
            </w:r>
            <w:r>
              <w:rPr>
                <w:sz w:val="22"/>
                <w:szCs w:val="22"/>
                <w:shd w:val="clear" w:color="auto" w:fill="FFECC7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самостоятельное  выделение и формулирование познавательной цели;</w:t>
            </w:r>
            <w:r>
              <w:rPr>
                <w:sz w:val="22"/>
                <w:szCs w:val="22"/>
                <w:shd w:val="clear" w:color="auto" w:fill="FFFFFF"/>
              </w:rPr>
              <w:br/>
              <w:t>К: управление поведением партнера – контроль, коррекция, оценка действий партнера;</w:t>
            </w:r>
            <w:r>
              <w:rPr>
                <w:sz w:val="22"/>
                <w:szCs w:val="22"/>
                <w:shd w:val="clear" w:color="auto" w:fill="FFFFFF"/>
              </w:rPr>
              <w:br/>
              <w:t>К: постановка вопросов – инициативное сотрудничество в поиске и сборе информации;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Оценивать собственную </w:t>
            </w:r>
            <w:proofErr w:type="spellStart"/>
            <w:r>
              <w:rPr>
                <w:rFonts w:ascii="Times New Roman" w:hAnsi="Times New Roman"/>
              </w:rPr>
              <w:t>худож</w:t>
            </w:r>
            <w:proofErr w:type="spellEnd"/>
            <w:r>
              <w:rPr>
                <w:rFonts w:ascii="Times New Roman" w:hAnsi="Times New Roman"/>
              </w:rPr>
              <w:t>. деятельность.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Воспитание </w:t>
            </w:r>
            <w:proofErr w:type="spellStart"/>
            <w:r>
              <w:rPr>
                <w:rFonts w:ascii="Times New Roman" w:hAnsi="Times New Roman"/>
              </w:rPr>
              <w:lastRenderedPageBreak/>
              <w:t>зтнической</w:t>
            </w:r>
            <w:proofErr w:type="spellEnd"/>
            <w:r>
              <w:rPr>
                <w:rFonts w:ascii="Times New Roman" w:hAnsi="Times New Roman"/>
              </w:rPr>
              <w:t xml:space="preserve"> культуры.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Анализ результатов собственного художествен-</w:t>
            </w:r>
            <w:proofErr w:type="spellStart"/>
            <w:r>
              <w:rPr>
                <w:rFonts w:ascii="Times New Roman" w:hAnsi="Times New Roman"/>
              </w:rPr>
              <w:t>ного</w:t>
            </w:r>
            <w:proofErr w:type="spellEnd"/>
            <w:r>
              <w:rPr>
                <w:rFonts w:ascii="Times New Roman" w:hAnsi="Times New Roman"/>
              </w:rPr>
              <w:t xml:space="preserve"> творчества </w:t>
            </w:r>
          </w:p>
        </w:tc>
      </w:tr>
      <w:tr w:rsidR="00C00CE4" w:rsidTr="00C00CE4">
        <w:trPr>
          <w:trHeight w:val="14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Народный праздничный костюм. 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Народный праздничный костюм – целостный художественный образ. Разнообразие форм и украшений народного праздничного костюма. Символика цвета.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Задание: создание эскизов народного праздничного костюма, украшение крупных форм </w:t>
            </w:r>
            <w:r>
              <w:rPr>
                <w:rFonts w:ascii="Times New Roman" w:hAnsi="Times New Roman"/>
              </w:rPr>
              <w:lastRenderedPageBreak/>
              <w:t>крестьянской одежды народным орнаментом.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lastRenderedPageBreak/>
              <w:t>Народный орнамент, рубаха, душегрея, сарафан, кокошник, венец.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Понимать и анализировать образный строй народного костюма, соотносить особенности костюма с мировосприятием и мировоззрением наших предков.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lang w:eastAsia="en-US"/>
              </w:rPr>
              <w:t>Л: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>
              <w:rPr>
                <w:rStyle w:val="a7"/>
                <w:rFonts w:ascii="Times New Roman" w:hAnsi="Times New Roman"/>
                <w:i w:val="0"/>
                <w:shd w:val="clear" w:color="auto" w:fill="FFFFFF"/>
              </w:rPr>
              <w:t>проявлять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интерес к культуре и истории своего народа, родной страны;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Р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>:</w:t>
            </w:r>
            <w:r>
              <w:rPr>
                <w:rStyle w:val="apple-converted-space"/>
                <w:sz w:val="22"/>
                <w:szCs w:val="22"/>
              </w:rPr>
              <w:t> </w:t>
            </w:r>
            <w:r>
              <w:rPr>
                <w:rStyle w:val="a7"/>
                <w:i w:val="0"/>
                <w:sz w:val="22"/>
                <w:szCs w:val="22"/>
              </w:rPr>
              <w:t>анализировать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proofErr w:type="spellStart"/>
            <w:r>
              <w:rPr>
                <w:sz w:val="22"/>
                <w:szCs w:val="22"/>
              </w:rPr>
              <w:t>эмоцио-нальные</w:t>
            </w:r>
            <w:proofErr w:type="spellEnd"/>
            <w:r>
              <w:rPr>
                <w:sz w:val="22"/>
                <w:szCs w:val="22"/>
              </w:rPr>
              <w:t xml:space="preserve"> состояния, полученные от успешной (неуспешной) деятельности,</w:t>
            </w:r>
            <w:r>
              <w:rPr>
                <w:rStyle w:val="apple-converted-space"/>
                <w:sz w:val="22"/>
                <w:szCs w:val="22"/>
              </w:rPr>
              <w:t> </w:t>
            </w:r>
            <w:r>
              <w:rPr>
                <w:rStyle w:val="a7"/>
                <w:i w:val="0"/>
                <w:sz w:val="22"/>
                <w:szCs w:val="22"/>
              </w:rPr>
              <w:t>оценивать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их влияние на настроение человека.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П: выбор наиболее эффективных способов решения задач в зависимости от конкретных условий;</w:t>
            </w:r>
            <w:r>
              <w:rPr>
                <w:rFonts w:ascii="Times New Roman" w:hAnsi="Times New Roman"/>
                <w:shd w:val="clear" w:color="auto" w:fill="FFFFFF"/>
              </w:rPr>
              <w:br/>
              <w:t>К: постановка вопросов – инициативное сотрудничество в поиске и сборе информации;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нравственных чувств и нравственного поведения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Воспитание </w:t>
            </w:r>
            <w:proofErr w:type="spellStart"/>
            <w:r>
              <w:rPr>
                <w:rFonts w:ascii="Times New Roman" w:hAnsi="Times New Roman"/>
              </w:rPr>
              <w:t>зтнической</w:t>
            </w:r>
            <w:proofErr w:type="spellEnd"/>
            <w:r>
              <w:rPr>
                <w:rFonts w:ascii="Times New Roman" w:hAnsi="Times New Roman"/>
              </w:rPr>
              <w:t xml:space="preserve"> культуры.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Просмотр и анализ работ</w:t>
            </w:r>
          </w:p>
        </w:tc>
      </w:tr>
      <w:tr w:rsidR="00C00CE4" w:rsidTr="00C00CE4">
        <w:trPr>
          <w:trHeight w:val="14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Народные </w:t>
            </w:r>
            <w:proofErr w:type="spellStart"/>
            <w:r>
              <w:rPr>
                <w:rFonts w:ascii="Times New Roman" w:hAnsi="Times New Roman"/>
              </w:rPr>
              <w:t>праздничники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Календарные народные праздники – это способ участия человека в событиях природы, народное творчество в действии.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Обрядовые действия народного праздника, их символическое значение.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Задание: подготовить доклады и выступления по выбранным заранее темам, показ презентаций, репродукций, рисунков.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Народные праздники: Масленица, Троица, Святки, Рождество и др.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Характеризовать праздник, как важное событие, как синтез всех видов творчества.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Находить общие черты в разных видах народного искусства.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lang w:eastAsia="en-US"/>
              </w:rPr>
              <w:t>Л</w:t>
            </w:r>
            <w:proofErr w:type="gramStart"/>
            <w:r>
              <w:rPr>
                <w:rFonts w:ascii="Times New Roman" w:hAnsi="Times New Roman"/>
                <w:lang w:eastAsia="en-US"/>
              </w:rPr>
              <w:t>:</w:t>
            </w:r>
            <w:r>
              <w:rPr>
                <w:rStyle w:val="a7"/>
                <w:i w:val="0"/>
                <w:shd w:val="clear" w:color="auto" w:fill="FFFFFF"/>
              </w:rPr>
              <w:t>о</w:t>
            </w:r>
            <w:proofErr w:type="gramEnd"/>
            <w:r>
              <w:rPr>
                <w:rStyle w:val="a7"/>
                <w:i w:val="0"/>
                <w:shd w:val="clear" w:color="auto" w:fill="FFFFFF"/>
              </w:rPr>
              <w:t>ценивать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собственную учебную деятельность: свои достижения, самостоятельность, инициативу, ответственность, причины неудач;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Р: </w:t>
            </w:r>
            <w:r>
              <w:rPr>
                <w:sz w:val="22"/>
                <w:szCs w:val="22"/>
              </w:rPr>
              <w:t>о</w:t>
            </w:r>
            <w:r>
              <w:rPr>
                <w:rStyle w:val="a7"/>
                <w:i w:val="0"/>
                <w:sz w:val="22"/>
                <w:szCs w:val="22"/>
              </w:rPr>
              <w:t>существлять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итоговый контроль деятельности («что сделано») и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пооперационный контроль («как выполнена каждая операция, входящая в состав учебного действия»);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  <w:shd w:val="clear" w:color="auto" w:fill="FFFFFF"/>
              </w:rPr>
              <w:t>: поиск и выделение необходимой информации; применение методов информационного поиска, в том числе с помощью компьютерных  средств;</w:t>
            </w:r>
            <w:r>
              <w:rPr>
                <w:sz w:val="22"/>
                <w:szCs w:val="22"/>
                <w:shd w:val="clear" w:color="auto" w:fill="FFFFFF"/>
              </w:rPr>
              <w:br/>
              <w:t>К: разрешение конфликтов – выявление, идентификация проблемы, поиск и оценка альтернативных способов разрешение конфликта, принятие решения и его реализация;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Участвовать в художественной жизни класса, школы. Проявлять себя в роли знатоков искусства, народных мастеров, экспертов.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 по теме «Древние корни народного искусства» ответы на проверочные вопросы с. 63.</w:t>
            </w:r>
          </w:p>
        </w:tc>
      </w:tr>
      <w:tr w:rsidR="00C00CE4" w:rsidTr="00C00CE4">
        <w:trPr>
          <w:trHeight w:val="233"/>
        </w:trPr>
        <w:tc>
          <w:tcPr>
            <w:tcW w:w="16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Связь времён в народном искусстве (9 часов)</w:t>
            </w:r>
          </w:p>
        </w:tc>
      </w:tr>
      <w:tr w:rsidR="00C00CE4" w:rsidTr="00C00CE4">
        <w:trPr>
          <w:trHeight w:val="3045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9 </w:t>
            </w:r>
          </w:p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Древние образы в современных народных игрушках. 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Магическая роль глиняной игрушки в древности. Традиционные древние образы в современных игрушках.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Задание: выполнить эскиз глиняной игрушки по мотивам Дымковской игрушки.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Дымковская, </w:t>
            </w:r>
            <w:proofErr w:type="spellStart"/>
            <w:r>
              <w:rPr>
                <w:rFonts w:ascii="Times New Roman" w:hAnsi="Times New Roman"/>
              </w:rPr>
              <w:t>Каргопольская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Филимоновская</w:t>
            </w:r>
            <w:proofErr w:type="spellEnd"/>
            <w:r>
              <w:rPr>
                <w:rFonts w:ascii="Times New Roman" w:hAnsi="Times New Roman"/>
              </w:rPr>
              <w:t xml:space="preserve"> игрушка.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Сравнивать и оценивать форму и декор игрушек, принадлежащих к разным художественным промыслам.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lang w:eastAsia="en-US"/>
              </w:rPr>
              <w:t>Л: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>
              <w:rPr>
                <w:rStyle w:val="a7"/>
                <w:rFonts w:ascii="Times New Roman" w:hAnsi="Times New Roman"/>
                <w:i w:val="0"/>
                <w:shd w:val="clear" w:color="auto" w:fill="FFFFFF"/>
              </w:rPr>
              <w:t>идентифицировать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себя с принадлежностью к народу, стране, государству;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shd w:val="clear" w:color="auto" w:fill="FFFFFF"/>
              </w:rPr>
              <w:t>Р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: </w:t>
            </w:r>
            <w:r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>
              <w:rPr>
                <w:rStyle w:val="a7"/>
                <w:rFonts w:ascii="Times New Roman" w:hAnsi="Times New Roman"/>
                <w:i w:val="0"/>
                <w:shd w:val="clear" w:color="auto" w:fill="FFFFFF"/>
              </w:rPr>
              <w:t>удерживать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цель деятельности до получения ее результата;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П: выбор наиболее эффективных способов решения задач в зависимости от конкретных условий;</w:t>
            </w:r>
            <w:r>
              <w:rPr>
                <w:rFonts w:ascii="Times New Roman" w:hAnsi="Times New Roman"/>
                <w:shd w:val="clear" w:color="auto" w:fill="FFFFFF"/>
              </w:rPr>
              <w:br/>
              <w:t>К: постановка вопросов – инициативное сотрудничество в поиске и сборе информации.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Воспитание этнической культуры.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Формирование ценностей многонационального российского общества.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Ответить на вопрос: «Что отличает глиняные игрушки, принадлежащие к разным художественным промыслам. Что между ними общего? Просмотр, анализ и  оценивание работ.</w:t>
            </w:r>
          </w:p>
        </w:tc>
      </w:tr>
      <w:tr w:rsidR="00C00CE4" w:rsidTr="00C00CE4">
        <w:trPr>
          <w:trHeight w:val="142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-</w:t>
            </w:r>
          </w:p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B050"/>
              </w:rPr>
              <w:t>Искусство Гжели. Истоки и современное развитие промысла.</w:t>
            </w:r>
            <w:r>
              <w:rPr>
                <w:rFonts w:ascii="Times New Roman" w:hAnsi="Times New Roman"/>
              </w:rPr>
              <w:t xml:space="preserve"> Посуда. Зарисовка.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(стр.68-73)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Краткие сведения из истории развития гжельской керамики. Значение промысла для отечественной народной </w:t>
            </w:r>
            <w:proofErr w:type="spellStart"/>
            <w:r>
              <w:rPr>
                <w:rFonts w:ascii="Times New Roman" w:hAnsi="Times New Roman"/>
              </w:rPr>
              <w:t>культуры.Природные</w:t>
            </w:r>
            <w:proofErr w:type="spellEnd"/>
            <w:r>
              <w:rPr>
                <w:rFonts w:ascii="Times New Roman" w:hAnsi="Times New Roman"/>
              </w:rPr>
              <w:t xml:space="preserve"> мотивы в изделиях гжельских мастеров. Особенности гжельской росписи.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Задание: изображение посуды с характерными деталями. Украшение посуды </w:t>
            </w:r>
            <w:r>
              <w:rPr>
                <w:rFonts w:ascii="Times New Roman" w:hAnsi="Times New Roman"/>
              </w:rPr>
              <w:lastRenderedPageBreak/>
              <w:t>гжельской росписью.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Гжельская майолика, бело-голубая гжель, 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мазок и его разновидности в искусстве гжельской росписи.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Эмоционально воспринимать, выражать своё отношение, давать эстетическую оценку произведениям гжельской керамики, осознавать связь конструктивных, декоративных и изобразительных элементов, единство формы и декора в изделиях гжельских мастеров.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Л: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7"/>
                <w:i w:val="0"/>
                <w:sz w:val="22"/>
                <w:szCs w:val="22"/>
              </w:rPr>
              <w:t>проявлять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интерес к культуре и истории своего народа, родной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страны;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Р:</w:t>
            </w:r>
            <w:r>
              <w:rPr>
                <w:sz w:val="22"/>
                <w:szCs w:val="22"/>
                <w:shd w:val="clear" w:color="auto" w:fill="FFFFFF"/>
              </w:rPr>
              <w:t xml:space="preserve"> последовательность необходимых операций (алгоритм действий);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: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рефлекция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способов и условий действия,  контроль и оценка процесса и результатов деятельности 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К: постановка вопросов – инициативное сотрудничество в поиске и сборе информации;</w:t>
            </w:r>
            <w:r>
              <w:rPr>
                <w:rFonts w:ascii="Times New Roman" w:hAnsi="Times New Roman"/>
                <w:shd w:val="clear" w:color="auto" w:fill="FFFFFF"/>
              </w:rPr>
              <w:br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Воспитание </w:t>
            </w:r>
            <w:proofErr w:type="spellStart"/>
            <w:r>
              <w:rPr>
                <w:rFonts w:ascii="Times New Roman" w:hAnsi="Times New Roman"/>
              </w:rPr>
              <w:t>зтнической</w:t>
            </w:r>
            <w:proofErr w:type="spellEnd"/>
            <w:r>
              <w:rPr>
                <w:rFonts w:ascii="Times New Roman" w:hAnsi="Times New Roman"/>
              </w:rPr>
              <w:t xml:space="preserve"> культуры. Формирование эстетических потребностей, ценностей и чувств.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Просмотр и анализ работ.</w:t>
            </w:r>
          </w:p>
        </w:tc>
      </w:tr>
      <w:tr w:rsidR="00C00CE4" w:rsidTr="00C00CE4">
        <w:trPr>
          <w:trHeight w:val="142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12</w:t>
            </w:r>
          </w:p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Искусство Городца. Истоки и современное развитие промысла. Выполнение элементов росписи.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(стр.74-77)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Краткие сведения из истории развития городецкой росписи. Значение промысла для отечественной народной культуры. Природные мотивы в изделиях городецких мастеров. Особенности и своеобразие городецкой росписи. Основные приёмы работы.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Задание: выполнение эскиза одного из предметов быта. Украшение его элементами городецкой росписи.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Птица и конь – традиционные мотивы городецкой росписи. Розан, купавка – элементы росписи.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Осваивать основные приёмы кистевой росписи Городца, овладевать декоративными навыками, создавать композицию росписи в традиции Городца.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Л: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7"/>
                <w:i w:val="0"/>
                <w:sz w:val="22"/>
                <w:szCs w:val="22"/>
              </w:rPr>
              <w:t>проявлять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интерес к культуре и истории своего народа, родной страны;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Р:</w:t>
            </w:r>
            <w:r>
              <w:rPr>
                <w:sz w:val="22"/>
                <w:szCs w:val="22"/>
                <w:shd w:val="clear" w:color="auto" w:fill="FFFFFF"/>
              </w:rPr>
              <w:t xml:space="preserve"> последовательность необходимых операций (алгоритм действий);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П: выбор наиболее эффективных способов решения задач в зависимости от конкретных условий;</w:t>
            </w:r>
            <w:r>
              <w:rPr>
                <w:sz w:val="22"/>
                <w:szCs w:val="22"/>
                <w:shd w:val="clear" w:color="auto" w:fill="FFFFFF"/>
              </w:rPr>
              <w:br/>
              <w:t>К: постановка вопросов – инициативное сотрудничество в поиске и сборе информации;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К: Планирование учебного сотрудничества с учителем и сверстниками – определение целей, функций участников, способов взаимодействия</w:t>
            </w:r>
            <w:r>
              <w:rPr>
                <w:sz w:val="22"/>
                <w:szCs w:val="22"/>
                <w:shd w:val="clear" w:color="auto" w:fill="FFFFFF"/>
              </w:rPr>
              <w:br/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Усвоение общечеловеческих ценностей многонационального общества, Воспитание </w:t>
            </w:r>
            <w:proofErr w:type="spellStart"/>
            <w:r>
              <w:rPr>
                <w:rFonts w:ascii="Times New Roman" w:hAnsi="Times New Roman"/>
              </w:rPr>
              <w:t>зтнической</w:t>
            </w:r>
            <w:proofErr w:type="spellEnd"/>
            <w:r>
              <w:rPr>
                <w:rFonts w:ascii="Times New Roman" w:hAnsi="Times New Roman"/>
              </w:rPr>
              <w:t xml:space="preserve"> культуры.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Ответить на вопрос: «Что значит образ в росписи?» Анализ результатов.</w:t>
            </w:r>
          </w:p>
        </w:tc>
      </w:tr>
      <w:tr w:rsidR="00C00CE4" w:rsidTr="00C00CE4">
        <w:trPr>
          <w:trHeight w:val="142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-</w:t>
            </w:r>
          </w:p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Хохлома. Беседа, эскиз росписи посуды.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(стр.78-83)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Краткие сведения из истории развития хохломского промысла. Значение </w:t>
            </w:r>
            <w:r>
              <w:rPr>
                <w:rFonts w:ascii="Times New Roman" w:hAnsi="Times New Roman"/>
              </w:rPr>
              <w:lastRenderedPageBreak/>
              <w:t>промысла для отечественной народной культуры.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Природные мотивы в хохломских изделиях.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хохломской росписи. Элементы и основные цвета.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Задание: изображение формы предмета и украшение его травным орнаментом 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lastRenderedPageBreak/>
              <w:t>Кудрина, травка, роспись под фон.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Style w:val="c14"/>
              </w:rPr>
            </w:pPr>
            <w:r>
              <w:rPr>
                <w:rFonts w:ascii="Times New Roman" w:hAnsi="Times New Roman"/>
              </w:rPr>
              <w:t xml:space="preserve">Иметь представление о видах Хохломской росписи, создавать композицию </w:t>
            </w:r>
            <w:r>
              <w:rPr>
                <w:rFonts w:ascii="Times New Roman" w:hAnsi="Times New Roman"/>
              </w:rPr>
              <w:lastRenderedPageBreak/>
              <w:t>травной росписи в единстве с формой, используя основные элементы травного узора.</w:t>
            </w:r>
          </w:p>
          <w:p w:rsidR="00C00CE4" w:rsidRDefault="00C00CE4">
            <w:pPr>
              <w:pStyle w:val="c5"/>
              <w:shd w:val="clear" w:color="auto" w:fill="FFFFFF"/>
              <w:spacing w:before="0" w:beforeAutospacing="0" w:after="0" w:afterAutospacing="0"/>
              <w:ind w:left="796" w:hanging="360"/>
              <w:rPr>
                <w:rStyle w:val="c14"/>
                <w:sz w:val="22"/>
                <w:szCs w:val="22"/>
              </w:rPr>
            </w:pPr>
          </w:p>
          <w:p w:rsidR="00C00CE4" w:rsidRDefault="00C00CE4">
            <w:pPr>
              <w:pStyle w:val="c5"/>
              <w:shd w:val="clear" w:color="auto" w:fill="FFFFFF"/>
              <w:spacing w:before="0" w:beforeAutospacing="0" w:after="0" w:afterAutospacing="0"/>
              <w:ind w:left="796" w:hanging="360"/>
              <w:rPr>
                <w:rStyle w:val="c14"/>
                <w:sz w:val="22"/>
                <w:szCs w:val="22"/>
              </w:rPr>
            </w:pPr>
          </w:p>
          <w:p w:rsidR="00C00CE4" w:rsidRDefault="00C00CE4">
            <w:pPr>
              <w:pStyle w:val="c5"/>
              <w:shd w:val="clear" w:color="auto" w:fill="FFFFFF"/>
              <w:spacing w:before="0" w:beforeAutospacing="0" w:after="0" w:afterAutospacing="0"/>
              <w:ind w:left="796" w:hanging="360"/>
              <w:rPr>
                <w:rStyle w:val="c14"/>
                <w:sz w:val="22"/>
                <w:szCs w:val="22"/>
              </w:rPr>
            </w:pP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Л: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7"/>
                <w:i w:val="0"/>
                <w:sz w:val="22"/>
                <w:szCs w:val="22"/>
              </w:rPr>
              <w:t>проявлять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интерес к культуре и истории своего народа, родной страны;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>
              <w:rPr>
                <w:rStyle w:val="a7"/>
                <w:i w:val="0"/>
                <w:sz w:val="22"/>
                <w:szCs w:val="22"/>
                <w:shd w:val="clear" w:color="auto" w:fill="FFFFFF"/>
              </w:rPr>
              <w:t>удерживать</w:t>
            </w:r>
            <w:r>
              <w:rPr>
                <w:rStyle w:val="apple-converted-space"/>
                <w:iCs/>
                <w:sz w:val="22"/>
                <w:szCs w:val="22"/>
                <w:shd w:val="clear" w:color="auto" w:fill="FFFFFF"/>
              </w:rPr>
              <w:t> </w:t>
            </w:r>
            <w:r>
              <w:rPr>
                <w:sz w:val="22"/>
                <w:szCs w:val="22"/>
                <w:shd w:val="clear" w:color="auto" w:fill="FFFFFF"/>
              </w:rPr>
              <w:t>цель деятельности до получения ее результата;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П: Умение структурировать </w:t>
            </w:r>
            <w:r>
              <w:rPr>
                <w:sz w:val="22"/>
                <w:szCs w:val="22"/>
                <w:shd w:val="clear" w:color="auto" w:fill="FFFFFF"/>
              </w:rPr>
              <w:lastRenderedPageBreak/>
              <w:t xml:space="preserve">знания; 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К: Планирование учебного сотрудничества с учителем и сверстниками – определение целей, функций участников, способов взаимодействия</w:t>
            </w:r>
            <w:r>
              <w:rPr>
                <w:rFonts w:ascii="Times New Roman" w:hAnsi="Times New Roman"/>
                <w:shd w:val="clear" w:color="auto" w:fill="FFFFFF"/>
              </w:rPr>
              <w:br/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lastRenderedPageBreak/>
              <w:t xml:space="preserve">Воспитание </w:t>
            </w:r>
            <w:proofErr w:type="spellStart"/>
            <w:r>
              <w:rPr>
                <w:rFonts w:ascii="Times New Roman" w:hAnsi="Times New Roman"/>
              </w:rPr>
              <w:t>зтнической</w:t>
            </w:r>
            <w:proofErr w:type="spellEnd"/>
            <w:r>
              <w:rPr>
                <w:rFonts w:ascii="Times New Roman" w:hAnsi="Times New Roman"/>
              </w:rPr>
              <w:t xml:space="preserve"> культуры. Формирование эстетических потребностей, ценностей и </w:t>
            </w:r>
            <w:r>
              <w:rPr>
                <w:rFonts w:ascii="Times New Roman" w:hAnsi="Times New Roman"/>
              </w:rPr>
              <w:lastRenderedPageBreak/>
              <w:t>чувств.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Ответить на вопрос: «Что значит образ в росписи?» Анализ результата творчества. </w:t>
            </w:r>
          </w:p>
        </w:tc>
      </w:tr>
      <w:tr w:rsidR="00C00CE4" w:rsidTr="00724368">
        <w:trPr>
          <w:trHeight w:val="142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16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Жостово</w:t>
            </w:r>
            <w:proofErr w:type="spellEnd"/>
            <w:r>
              <w:rPr>
                <w:rFonts w:ascii="Times New Roman" w:hAnsi="Times New Roman"/>
              </w:rPr>
              <w:t xml:space="preserve">. Роспись по металлу. </w:t>
            </w:r>
            <w:proofErr w:type="spellStart"/>
            <w:r>
              <w:rPr>
                <w:rFonts w:ascii="Times New Roman" w:hAnsi="Times New Roman"/>
              </w:rPr>
              <w:t>Жостовский</w:t>
            </w:r>
            <w:proofErr w:type="spellEnd"/>
            <w:r>
              <w:rPr>
                <w:rFonts w:ascii="Times New Roman" w:hAnsi="Times New Roman"/>
              </w:rPr>
              <w:t xml:space="preserve"> поднос. Эскиз росписи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(стр.84-87)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Кр</w:t>
            </w:r>
            <w:proofErr w:type="spellEnd"/>
            <w:r>
              <w:rPr>
                <w:rFonts w:ascii="Times New Roman" w:hAnsi="Times New Roman"/>
              </w:rPr>
              <w:t>. сведения из истории развития промысла. Значение промысла для отечественной нар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к</w:t>
            </w:r>
            <w:proofErr w:type="gramEnd"/>
            <w:r>
              <w:rPr>
                <w:rFonts w:ascii="Times New Roman" w:hAnsi="Times New Roman"/>
              </w:rPr>
              <w:t>ультуры.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Природные мотивы в изделиях </w:t>
            </w:r>
            <w:proofErr w:type="spellStart"/>
            <w:r>
              <w:rPr>
                <w:rFonts w:ascii="Times New Roman" w:hAnsi="Times New Roman"/>
              </w:rPr>
              <w:t>жёстовских</w:t>
            </w:r>
            <w:proofErr w:type="spellEnd"/>
            <w:r>
              <w:rPr>
                <w:rFonts w:ascii="Times New Roman" w:hAnsi="Times New Roman"/>
              </w:rPr>
              <w:t xml:space="preserve"> мастеров. Особенности </w:t>
            </w:r>
            <w:proofErr w:type="spellStart"/>
            <w:r>
              <w:rPr>
                <w:rFonts w:ascii="Times New Roman" w:hAnsi="Times New Roman"/>
              </w:rPr>
              <w:t>жёстовской</w:t>
            </w:r>
            <w:proofErr w:type="spellEnd"/>
            <w:r>
              <w:rPr>
                <w:rFonts w:ascii="Times New Roman" w:hAnsi="Times New Roman"/>
              </w:rPr>
              <w:t xml:space="preserve"> росписи. Разнообразие форм подносов, фонов и вариантов </w:t>
            </w:r>
            <w:r>
              <w:rPr>
                <w:rFonts w:ascii="Times New Roman" w:hAnsi="Times New Roman"/>
              </w:rPr>
              <w:lastRenderedPageBreak/>
              <w:t>построения цветочных композиций.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Задание:выполнение</w:t>
            </w:r>
            <w:proofErr w:type="spellEnd"/>
            <w:r>
              <w:rPr>
                <w:rFonts w:ascii="Times New Roman" w:hAnsi="Times New Roman"/>
              </w:rPr>
              <w:t xml:space="preserve"> фрагмента по мотивам </w:t>
            </w:r>
            <w:proofErr w:type="spellStart"/>
            <w:r>
              <w:rPr>
                <w:rFonts w:ascii="Times New Roman" w:hAnsi="Times New Roman"/>
              </w:rPr>
              <w:t>жёстовской</w:t>
            </w:r>
            <w:proofErr w:type="spellEnd"/>
            <w:r>
              <w:rPr>
                <w:rFonts w:ascii="Times New Roman" w:hAnsi="Times New Roman"/>
              </w:rPr>
              <w:t xml:space="preserve"> росписи, включающего разные формы цветов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Замалёвок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тенёжка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бликовка</w:t>
            </w:r>
            <w:proofErr w:type="spellEnd"/>
            <w:r>
              <w:rPr>
                <w:rFonts w:ascii="Times New Roman" w:hAnsi="Times New Roman"/>
              </w:rPr>
              <w:t>, уборка.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Осознавать единство формы и декора в изделиях мастеров.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Осваивать основные приёмы письма.</w:t>
            </w:r>
          </w:p>
          <w:p w:rsidR="00C00CE4" w:rsidRDefault="00C00CE4">
            <w:pPr>
              <w:pStyle w:val="c5"/>
              <w:shd w:val="clear" w:color="auto" w:fill="FFFFFF"/>
              <w:spacing w:before="0" w:beforeAutospacing="0" w:after="0" w:afterAutospacing="0"/>
              <w:ind w:left="34" w:hanging="360"/>
              <w:rPr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t>∙     Понимание разницы между элитарным и массовым искусством, оценка эстетических позиций достоинств и недостатков произведений искусства;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Л: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7"/>
                <w:i w:val="0"/>
                <w:sz w:val="22"/>
                <w:szCs w:val="22"/>
              </w:rPr>
              <w:t>проявлять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интерес к культуре и истории своего народа, родной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страны;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>
              <w:rPr>
                <w:rStyle w:val="a7"/>
                <w:i w:val="0"/>
                <w:sz w:val="22"/>
                <w:szCs w:val="22"/>
                <w:shd w:val="clear" w:color="auto" w:fill="FFFFFF"/>
              </w:rPr>
              <w:t>удерживать</w:t>
            </w:r>
            <w:r>
              <w:rPr>
                <w:rStyle w:val="apple-converted-space"/>
                <w:iCs/>
                <w:sz w:val="22"/>
                <w:szCs w:val="22"/>
                <w:shd w:val="clear" w:color="auto" w:fill="FFFFFF"/>
              </w:rPr>
              <w:t> </w:t>
            </w:r>
            <w:r>
              <w:rPr>
                <w:sz w:val="22"/>
                <w:szCs w:val="22"/>
                <w:shd w:val="clear" w:color="auto" w:fill="FFFFFF"/>
              </w:rPr>
              <w:t>цель деятельности до получения ее результата;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П: Умение структурировать знания</w:t>
            </w:r>
            <w:r>
              <w:rPr>
                <w:sz w:val="22"/>
                <w:szCs w:val="22"/>
                <w:shd w:val="clear" w:color="auto" w:fill="FFECC7"/>
              </w:rPr>
              <w:t xml:space="preserve"> 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К: постановка вопросов – инициативное сотрудничество в поиске и сборе информации;</w:t>
            </w:r>
            <w:r>
              <w:rPr>
                <w:sz w:val="22"/>
                <w:szCs w:val="22"/>
                <w:shd w:val="clear" w:color="auto" w:fill="FFFFFF"/>
              </w:rPr>
              <w:br/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эстетических потребностей, ценностей и чувств.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Воспитание </w:t>
            </w:r>
            <w:proofErr w:type="spellStart"/>
            <w:r>
              <w:rPr>
                <w:rFonts w:ascii="Times New Roman" w:hAnsi="Times New Roman"/>
              </w:rPr>
              <w:t>зтнической</w:t>
            </w:r>
            <w:proofErr w:type="spellEnd"/>
            <w:r>
              <w:rPr>
                <w:rFonts w:ascii="Times New Roman" w:hAnsi="Times New Roman"/>
              </w:rPr>
              <w:t xml:space="preserve"> культуры.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Формирование ценностей многонационального российского общества, </w:t>
            </w:r>
            <w:r>
              <w:rPr>
                <w:rStyle w:val="c14"/>
                <w:rFonts w:ascii="Times New Roman" w:hAnsi="Times New Roman"/>
              </w:rPr>
              <w:t>Овладение основами практической творческой работы различными художественны</w:t>
            </w:r>
            <w:r>
              <w:rPr>
                <w:rStyle w:val="c14"/>
                <w:rFonts w:ascii="Times New Roman" w:hAnsi="Times New Roman"/>
              </w:rPr>
              <w:lastRenderedPageBreak/>
              <w:t>ми материалами и инструментами;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Просмотр, анализ и  оценивание работ.</w:t>
            </w:r>
          </w:p>
        </w:tc>
      </w:tr>
      <w:tr w:rsidR="00C00CE4" w:rsidTr="00724368">
        <w:trPr>
          <w:trHeight w:val="142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Роль народных художественных промыслов в современной жизни. Викторина.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Традиционные народные промыслы, их место в современной жизни России. 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Промыслы, как искусство современного сувенира.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Задание: участие в выступлениях поисковых групп, в занимательной викторине, систематизации зрительного материала по определённому признаку. Показ детских презентаций.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Те  же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Выявлять общее и особенное в произведениях традиционных художественных промыслов, различать и называть произведения ведущих центров народных промыслов. Участвовать в презентации выставочных работ. 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Л: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7"/>
                <w:i w:val="0"/>
                <w:sz w:val="22"/>
                <w:szCs w:val="22"/>
              </w:rPr>
              <w:t>проявлять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интерес к культуре и истории своего народа, родной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страны;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Р:</w:t>
            </w:r>
            <w:r>
              <w:rPr>
                <w:rStyle w:val="apple-converted-space"/>
                <w:sz w:val="22"/>
                <w:szCs w:val="22"/>
              </w:rPr>
              <w:t> </w:t>
            </w:r>
            <w:r>
              <w:rPr>
                <w:rStyle w:val="a7"/>
                <w:i w:val="0"/>
                <w:sz w:val="22"/>
                <w:szCs w:val="22"/>
              </w:rPr>
              <w:t>анализировать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эмоциональные состояния, полученные от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успешной (неуспешной) деятельности,</w:t>
            </w:r>
            <w:r>
              <w:rPr>
                <w:rStyle w:val="apple-converted-space"/>
                <w:sz w:val="22"/>
                <w:szCs w:val="22"/>
              </w:rPr>
              <w:t> </w:t>
            </w:r>
            <w:r>
              <w:rPr>
                <w:rStyle w:val="a7"/>
                <w:i w:val="0"/>
                <w:sz w:val="22"/>
                <w:szCs w:val="22"/>
              </w:rPr>
              <w:t>оценивать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их влияние на настроение человека.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  <w:shd w:val="clear" w:color="auto" w:fill="FFFFFF"/>
              </w:rPr>
              <w:t>: поиск и выделение необходимой информации; применение методов информационного поиска, в том числе с помощью компьютерных  средств;</w:t>
            </w:r>
            <w:r>
              <w:rPr>
                <w:sz w:val="22"/>
                <w:szCs w:val="22"/>
                <w:shd w:val="clear" w:color="auto" w:fill="FFFFFF"/>
              </w:rPr>
              <w:br/>
              <w:t>К: разрешение конфликтов – выявление, идентификация проблемы, поиск и оценка альтернативных способов разрешение конфликта, принятие решения и его реализация.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Проявлять себя в роли знатоков искусства, народных мастеров, экспертов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– викторина на тему: «Традиционные народные промыслы»</w:t>
            </w:r>
          </w:p>
        </w:tc>
      </w:tr>
      <w:tr w:rsidR="00C00CE4" w:rsidTr="00C00CE4">
        <w:trPr>
          <w:trHeight w:val="142"/>
        </w:trPr>
        <w:tc>
          <w:tcPr>
            <w:tcW w:w="16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Декор – человек, общество, время. (9 часов)</w:t>
            </w:r>
          </w:p>
        </w:tc>
      </w:tr>
      <w:tr w:rsidR="00C00CE4" w:rsidTr="00724368">
        <w:trPr>
          <w:trHeight w:val="156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18</w:t>
            </w:r>
          </w:p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Декор и положение   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человека в обществе. 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«Зачем людям украшения» - беседа. Эскиз украшения, говорящего о положении человека в обществе.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Роль украшений в жизни человека. Особенности украшений воинов, охотников, вождя, царя и т.д.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Образный строй украшений: характер деталей, рисунок орнамента, цвет, композиция.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Задание: Эскиз украшения, говорящего о положении человека в обществе.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Виды украшений: браслет, ожерелье, брошь, кулон, 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Бусы, корона, скипетр.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Style w:val="c14"/>
                <w:rFonts w:ascii="Times New Roman" w:hAnsi="Times New Roman"/>
              </w:rPr>
              <w:t>Применять    различные художественные            материалы, техники и средства художественной выразительности в собственной художественно- творческой деятельности (работа в области декоративно- прикладного искусства).</w:t>
            </w:r>
          </w:p>
          <w:p w:rsidR="00C00CE4" w:rsidRDefault="00C00CE4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14"/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t xml:space="preserve"> 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lang w:eastAsia="en-US"/>
              </w:rPr>
              <w:t>Л: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Р</w:t>
            </w:r>
            <w:r>
              <w:rPr>
                <w:rStyle w:val="a7"/>
                <w:rFonts w:ascii="Times New Roman" w:hAnsi="Times New Roman"/>
                <w:i w:val="0"/>
                <w:shd w:val="clear" w:color="auto" w:fill="FFFFFF"/>
              </w:rPr>
              <w:t>азличать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основные нравственно-этические понятия;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Style w:val="a7"/>
                <w:i w:val="0"/>
                <w:shd w:val="clear" w:color="auto" w:fill="FFFFFF"/>
              </w:rPr>
              <w:t>проявлять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понимание и уважение к ценностям культур других народов;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shd w:val="clear" w:color="auto" w:fill="FFFFFF"/>
              </w:rPr>
              <w:t>Р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: </w:t>
            </w:r>
            <w:r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>
              <w:rPr>
                <w:rStyle w:val="a7"/>
                <w:rFonts w:ascii="Times New Roman" w:hAnsi="Times New Roman"/>
                <w:i w:val="0"/>
                <w:shd w:val="clear" w:color="auto" w:fill="FFFFFF"/>
              </w:rPr>
              <w:t>удерживать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цель деятельности до получения ее результата;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П: выбор наиболее эффективных способов решения задач в зависимости от конкретных условий;</w:t>
            </w:r>
            <w:r>
              <w:rPr>
                <w:rFonts w:ascii="Times New Roman" w:hAnsi="Times New Roman"/>
                <w:shd w:val="clear" w:color="auto" w:fill="FFFFFF"/>
              </w:rPr>
              <w:br/>
              <w:t>К: постановка вопросов – инициативное сотрудничество в поиске и сборе информации;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К: постановка вопросов – инициативное сотрудничество в поиске и сборе информации;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Style w:val="c14"/>
                <w:rFonts w:ascii="Times New Roman" w:hAnsi="Times New Roman"/>
              </w:rPr>
            </w:pPr>
            <w:r>
              <w:rPr>
                <w:rStyle w:val="c14"/>
                <w:rFonts w:ascii="Times New Roman" w:hAnsi="Times New Roman"/>
              </w:rPr>
              <w:t>Овладение средствами художественного изображения</w:t>
            </w:r>
          </w:p>
          <w:p w:rsidR="00C00CE4" w:rsidRDefault="00C00CE4">
            <w:pPr>
              <w:pStyle w:val="c19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t xml:space="preserve">Во </w:t>
            </w:r>
            <w:proofErr w:type="spellStart"/>
            <w:r>
              <w:rPr>
                <w:rStyle w:val="c14"/>
                <w:sz w:val="22"/>
                <w:szCs w:val="22"/>
              </w:rPr>
              <w:t>спитание</w:t>
            </w:r>
            <w:proofErr w:type="spellEnd"/>
            <w:r>
              <w:rPr>
                <w:rStyle w:val="c14"/>
                <w:sz w:val="22"/>
                <w:szCs w:val="22"/>
              </w:rPr>
              <w:t xml:space="preserve"> художественного вкуса как способности эстетически воспринимать, чувствовать и оценивать явления окружающего мира искусства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Style w:val="c14"/>
              </w:rPr>
            </w:pPr>
            <w:r>
              <w:rPr>
                <w:rStyle w:val="c14"/>
                <w:rFonts w:ascii="Times New Roman" w:hAnsi="Times New Roman"/>
              </w:rPr>
              <w:t xml:space="preserve">Фронтальные опрос </w:t>
            </w:r>
          </w:p>
        </w:tc>
      </w:tr>
      <w:tr w:rsidR="00C00CE4" w:rsidTr="00724368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Одежда «говорит» о человеке. Создание коллективного декоративного панно на тему: бал в интерьере дворца (по мотивам сказки Ш. Перро «Золушка») Зарисовка мужских и женских образов.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ind w:left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Одежда, костюм, как знак положения человека в обществе.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ind w:left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декоративно-прикладное искусство Западной Европы. Черты торжественности, парадности, причудливость формы. Костюм придворной знати.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ind w:left="142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Задание: Зарисовка мужских и женских образов в </w:t>
            </w:r>
            <w:r>
              <w:rPr>
                <w:rFonts w:ascii="Times New Roman" w:hAnsi="Times New Roman"/>
              </w:rPr>
              <w:lastRenderedPageBreak/>
              <w:t>парадном костюме.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ind w:left="142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lastRenderedPageBreak/>
              <w:t xml:space="preserve">Лиф, жакет, корсаж, дублет, жакет,  </w:t>
            </w:r>
            <w:proofErr w:type="spellStart"/>
            <w:r>
              <w:rPr>
                <w:rFonts w:ascii="Times New Roman" w:hAnsi="Times New Roman"/>
              </w:rPr>
              <w:t>жюстокор</w:t>
            </w:r>
            <w:proofErr w:type="spellEnd"/>
            <w:r>
              <w:rPr>
                <w:rFonts w:ascii="Times New Roman" w:hAnsi="Times New Roman"/>
              </w:rPr>
              <w:t xml:space="preserve"> – элементы костюма.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pStyle w:val="c19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t>Восприятие и интерпретация темы, сюжета и содержания произведений изобразительного искусства;</w:t>
            </w:r>
          </w:p>
          <w:p w:rsidR="00C00CE4" w:rsidRDefault="00C00CE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4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ind w:left="142"/>
            </w:pPr>
            <w:r>
              <w:rPr>
                <w:sz w:val="22"/>
                <w:szCs w:val="22"/>
                <w:lang w:eastAsia="en-US"/>
              </w:rPr>
              <w:t>Л: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7"/>
                <w:i w:val="0"/>
                <w:sz w:val="22"/>
                <w:szCs w:val="22"/>
              </w:rPr>
              <w:t>применять правила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делового сотрудничества:</w:t>
            </w:r>
            <w:r>
              <w:rPr>
                <w:rStyle w:val="apple-converted-space"/>
                <w:sz w:val="22"/>
                <w:szCs w:val="22"/>
              </w:rPr>
              <w:t> </w:t>
            </w:r>
            <w:r>
              <w:rPr>
                <w:rStyle w:val="a7"/>
                <w:i w:val="0"/>
                <w:sz w:val="22"/>
                <w:szCs w:val="22"/>
              </w:rPr>
              <w:t>сравнивать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разные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точки зрения; считаться с мнением другого человека;</w:t>
            </w:r>
            <w:r>
              <w:rPr>
                <w:rStyle w:val="apple-converted-space"/>
                <w:sz w:val="22"/>
                <w:szCs w:val="22"/>
              </w:rPr>
              <w:t> </w:t>
            </w:r>
            <w:r>
              <w:rPr>
                <w:rStyle w:val="a7"/>
                <w:i w:val="0"/>
                <w:sz w:val="22"/>
                <w:szCs w:val="22"/>
              </w:rPr>
              <w:t>проявлять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терпение и доброжелательность в споре (дискуссии), доверие к собеседнику (соучастнику) деятельности.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 xml:space="preserve">: </w:t>
            </w:r>
            <w:r>
              <w:rPr>
                <w:rStyle w:val="a7"/>
                <w:i w:val="0"/>
                <w:sz w:val="22"/>
                <w:szCs w:val="22"/>
              </w:rPr>
              <w:t>корректировать</w:t>
            </w:r>
            <w:r>
              <w:rPr>
                <w:rStyle w:val="apple-converted-space"/>
                <w:iCs/>
                <w:sz w:val="22"/>
                <w:szCs w:val="22"/>
              </w:rPr>
              <w:t xml:space="preserve">  </w:t>
            </w:r>
            <w:r>
              <w:rPr>
                <w:sz w:val="22"/>
                <w:szCs w:val="22"/>
              </w:rPr>
              <w:t>деятельность: вносить изменения в процесс с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учетом возникших трудностей и ошибок; намечать способы их устранения;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П: выбор наиболее эффективных способов </w:t>
            </w:r>
            <w:r>
              <w:rPr>
                <w:sz w:val="22"/>
                <w:szCs w:val="22"/>
                <w:shd w:val="clear" w:color="auto" w:fill="FFFFFF"/>
              </w:rPr>
              <w:lastRenderedPageBreak/>
              <w:t>решения задач в зависимости от конкретных условий;</w:t>
            </w:r>
            <w:r>
              <w:rPr>
                <w:sz w:val="22"/>
                <w:szCs w:val="22"/>
                <w:shd w:val="clear" w:color="auto" w:fill="FFFFFF"/>
              </w:rPr>
              <w:br/>
              <w:t>К: постановка вопросов – инициативное сотрудничество в поиске и сборе информации;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pStyle w:val="c19"/>
              <w:shd w:val="clear" w:color="auto" w:fill="FFFFFF"/>
              <w:spacing w:before="0" w:beforeAutospacing="0" w:after="0" w:afterAutospacing="0"/>
              <w:ind w:left="142" w:hanging="142"/>
              <w:rPr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lastRenderedPageBreak/>
              <w:t xml:space="preserve">   Воспитание художественного вкуса как способности эстетически воспринимать, чувствовать и оценивать явления окружающего мира искусства;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pStyle w:val="c19"/>
              <w:shd w:val="clear" w:color="auto" w:fill="FFFFFF"/>
              <w:spacing w:before="0" w:beforeAutospacing="0" w:after="0" w:afterAutospacing="0"/>
              <w:ind w:left="142" w:hanging="142"/>
              <w:rPr>
                <w:rStyle w:val="c14"/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t xml:space="preserve">   Анализ результатов работы</w:t>
            </w:r>
          </w:p>
        </w:tc>
      </w:tr>
      <w:tr w:rsidR="00C00CE4" w:rsidTr="00724368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ind w:left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Одежда «говорит» о человеке. Создание коллективного декоративного панно на тему: бал в интерьере дворца (по мотивам сказки Ш. Перро «Золушка») Компоновка фигур на общем фоне интерьера.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ind w:left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коллективной работы. Создание интерьера дворца, компоновка фигур.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ind w:left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Задание: Компоновка фигур на общем фоне интерьера.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Компоновка, композиция, передний и задний план.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pStyle w:val="c5"/>
              <w:shd w:val="clear" w:color="auto" w:fill="FFFFFF"/>
              <w:spacing w:before="0" w:beforeAutospacing="0" w:after="0" w:afterAutospacing="0"/>
              <w:ind w:left="142"/>
              <w:rPr>
                <w:rStyle w:val="c14"/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t>Применять различные художественные материалы, техники и средства художественной выразительности в собственной художественно- творческой деятельности (работа в области декоративно- прикладного искусства).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  Л: те же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Р</w:t>
            </w:r>
            <w:proofErr w:type="gramStart"/>
            <w:r>
              <w:rPr>
                <w:sz w:val="22"/>
                <w:szCs w:val="22"/>
                <w:lang w:eastAsia="en-US"/>
              </w:rPr>
              <w:t>:</w:t>
            </w:r>
            <w:r>
              <w:rPr>
                <w:rStyle w:val="a7"/>
                <w:i w:val="0"/>
                <w:sz w:val="22"/>
                <w:szCs w:val="22"/>
              </w:rPr>
              <w:t>а</w:t>
            </w:r>
            <w:proofErr w:type="gramEnd"/>
            <w:r>
              <w:rPr>
                <w:rStyle w:val="a7"/>
                <w:i w:val="0"/>
                <w:sz w:val="22"/>
                <w:szCs w:val="22"/>
              </w:rPr>
              <w:t>нализировать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эмоциональные состояния, полученные от успешной (неуспешной) деятельности,</w:t>
            </w:r>
            <w:r>
              <w:rPr>
                <w:rStyle w:val="apple-converted-space"/>
                <w:sz w:val="22"/>
                <w:szCs w:val="22"/>
              </w:rPr>
              <w:t> </w:t>
            </w:r>
            <w:r>
              <w:rPr>
                <w:rStyle w:val="a7"/>
                <w:i w:val="0"/>
                <w:sz w:val="22"/>
                <w:szCs w:val="22"/>
              </w:rPr>
              <w:t>оценивать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их влияние на настроение человека.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К: постановка вопросов – инициативное сотрудничество в поиске и сборе информации;</w:t>
            </w:r>
            <w:r>
              <w:rPr>
                <w:sz w:val="22"/>
                <w:szCs w:val="22"/>
                <w:shd w:val="clear" w:color="auto" w:fill="FFFFFF"/>
              </w:rPr>
              <w:br/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pStyle w:val="c19"/>
              <w:shd w:val="clear" w:color="auto" w:fill="FFFFFF"/>
              <w:spacing w:before="0" w:beforeAutospacing="0" w:after="0" w:afterAutospacing="0"/>
              <w:ind w:left="141" w:hanging="141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   Оценивать собственную художественную деятельность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pStyle w:val="c19"/>
              <w:shd w:val="clear" w:color="auto" w:fill="FFFFFF"/>
              <w:spacing w:before="0" w:beforeAutospacing="0" w:after="0" w:afterAutospacing="0"/>
              <w:ind w:left="141" w:hanging="141"/>
              <w:rPr>
                <w:sz w:val="22"/>
                <w:szCs w:val="22"/>
              </w:rPr>
            </w:pPr>
          </w:p>
        </w:tc>
      </w:tr>
      <w:tr w:rsidR="00C00CE4" w:rsidTr="00724368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ind w:left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чём рассказывают гербы и эмблемы. Создание проекта герба своей семьи, школы, класса. Зарисовка, создание декоративной композиции герба</w:t>
            </w:r>
          </w:p>
          <w:p w:rsidR="00C00CE4" w:rsidRDefault="00C00CE4">
            <w:pPr>
              <w:shd w:val="clear" w:color="auto" w:fill="FFFFFF"/>
              <w:spacing w:after="0" w:line="240" w:lineRule="auto"/>
              <w:ind w:left="12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ind w:left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Декоративность, орнаментальность, изобразительная условность искусства геральдики. Роль геральдики в жизни общества. Что такое фамильный герб. Основные части классического </w:t>
            </w:r>
            <w:r>
              <w:rPr>
                <w:rFonts w:ascii="Times New Roman" w:hAnsi="Times New Roman"/>
              </w:rPr>
              <w:lastRenderedPageBreak/>
              <w:t>герба.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Задание:  создание 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эскиза герба своей 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семьи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ind w:left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Геральдика, </w:t>
            </w:r>
            <w:proofErr w:type="spellStart"/>
            <w:r>
              <w:rPr>
                <w:rFonts w:ascii="Times New Roman" w:hAnsi="Times New Roman"/>
              </w:rPr>
              <w:t>символ</w:t>
            </w:r>
            <w:proofErr w:type="gramStart"/>
            <w:r>
              <w:rPr>
                <w:rFonts w:ascii="Times New Roman" w:hAnsi="Times New Roman"/>
              </w:rPr>
              <w:t>,г</w:t>
            </w:r>
            <w:proofErr w:type="gramEnd"/>
            <w:r>
              <w:rPr>
                <w:rFonts w:ascii="Times New Roman" w:hAnsi="Times New Roman"/>
              </w:rPr>
              <w:t>еральдические</w:t>
            </w:r>
            <w:proofErr w:type="spellEnd"/>
            <w:r>
              <w:rPr>
                <w:rFonts w:ascii="Times New Roman" w:hAnsi="Times New Roman"/>
              </w:rPr>
              <w:t xml:space="preserve"> фигуры, негеральдические фигуры, щит, фигуры – </w:t>
            </w:r>
            <w:proofErr w:type="spellStart"/>
            <w:r>
              <w:rPr>
                <w:rFonts w:ascii="Times New Roman" w:hAnsi="Times New Roman"/>
              </w:rPr>
              <w:t>щитодержатели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ind w:left="142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«прочитать герб»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pStyle w:val="c5"/>
              <w:shd w:val="clear" w:color="auto" w:fill="FFFFFF"/>
              <w:spacing w:before="0" w:beforeAutospacing="0" w:after="0" w:afterAutospacing="0"/>
              <w:ind w:left="142" w:hanging="360"/>
              <w:rPr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t>        Понимание разницы между элитарным и массовым искусством, оценка эстетических позиций достоинств и недостатков произведений искусства;</w:t>
            </w:r>
          </w:p>
          <w:p w:rsidR="00C00CE4" w:rsidRDefault="00C00CE4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14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ind w:left="142"/>
              <w:rPr>
                <w:shd w:val="clear" w:color="auto" w:fill="FFFFFF"/>
              </w:rPr>
            </w:pPr>
            <w:r>
              <w:rPr>
                <w:sz w:val="22"/>
                <w:szCs w:val="22"/>
                <w:lang w:eastAsia="en-US"/>
              </w:rPr>
              <w:t xml:space="preserve">Л: </w:t>
            </w:r>
            <w:r>
              <w:rPr>
                <w:sz w:val="22"/>
                <w:szCs w:val="22"/>
                <w:shd w:val="clear" w:color="auto" w:fill="FFFFFF"/>
              </w:rPr>
              <w:t>Р</w:t>
            </w:r>
            <w:r>
              <w:rPr>
                <w:rStyle w:val="a7"/>
                <w:i w:val="0"/>
                <w:sz w:val="22"/>
                <w:szCs w:val="22"/>
                <w:shd w:val="clear" w:color="auto" w:fill="FFFFFF"/>
              </w:rPr>
              <w:t>азличать</w:t>
            </w:r>
            <w:r>
              <w:rPr>
                <w:rStyle w:val="apple-converted-space"/>
                <w:iCs/>
                <w:sz w:val="22"/>
                <w:szCs w:val="22"/>
                <w:shd w:val="clear" w:color="auto" w:fill="FFFFFF"/>
              </w:rPr>
              <w:t> </w:t>
            </w:r>
            <w:r>
              <w:rPr>
                <w:sz w:val="22"/>
                <w:szCs w:val="22"/>
                <w:shd w:val="clear" w:color="auto" w:fill="FFFFFF"/>
              </w:rPr>
              <w:t xml:space="preserve">основные нравственно-этические понятия; </w:t>
            </w:r>
            <w:r>
              <w:rPr>
                <w:rStyle w:val="a7"/>
                <w:i w:val="0"/>
                <w:sz w:val="22"/>
                <w:szCs w:val="22"/>
                <w:shd w:val="clear" w:color="auto" w:fill="FFFFFF"/>
              </w:rPr>
              <w:t>идентифицировать</w:t>
            </w:r>
            <w:r>
              <w:rPr>
                <w:rStyle w:val="apple-converted-space"/>
                <w:iCs/>
                <w:sz w:val="22"/>
                <w:szCs w:val="22"/>
                <w:shd w:val="clear" w:color="auto" w:fill="FFFFFF"/>
              </w:rPr>
              <w:t> </w:t>
            </w:r>
            <w:r>
              <w:rPr>
                <w:sz w:val="22"/>
                <w:szCs w:val="22"/>
                <w:shd w:val="clear" w:color="auto" w:fill="FFFFFF"/>
              </w:rPr>
              <w:t>себя с принадлежностью к народу, стране, государству;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Р: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7"/>
                <w:i w:val="0"/>
                <w:sz w:val="22"/>
                <w:szCs w:val="22"/>
              </w:rPr>
              <w:t>оценивать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(сравнивать с эталоном) результаты деятельности (чужой, своей);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П: знаково-символические:</w:t>
            </w:r>
            <w:r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>
              <w:rPr>
                <w:rStyle w:val="a7"/>
                <w:i w:val="0"/>
                <w:sz w:val="22"/>
                <w:szCs w:val="22"/>
                <w:shd w:val="clear" w:color="auto" w:fill="FFFFFF"/>
              </w:rPr>
              <w:t>моделирование-</w:t>
            </w:r>
            <w:r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>
              <w:rPr>
                <w:sz w:val="22"/>
                <w:szCs w:val="22"/>
                <w:shd w:val="clear" w:color="auto" w:fill="FFFFFF"/>
              </w:rPr>
              <w:t xml:space="preserve">преобразование объекта из чувственной формы в пространственно-графическую или знаково-символическую модель, где </w:t>
            </w:r>
            <w:r>
              <w:rPr>
                <w:sz w:val="22"/>
                <w:szCs w:val="22"/>
                <w:shd w:val="clear" w:color="auto" w:fill="FFFFFF"/>
              </w:rPr>
              <w:lastRenderedPageBreak/>
              <w:t>выделены существенные характеристики объекта, и</w:t>
            </w:r>
            <w:r>
              <w:rPr>
                <w:rStyle w:val="apple-converted-space"/>
                <w:iCs/>
                <w:sz w:val="22"/>
                <w:szCs w:val="22"/>
                <w:shd w:val="clear" w:color="auto" w:fill="FFFFFF"/>
              </w:rPr>
              <w:t> </w:t>
            </w:r>
            <w:r>
              <w:rPr>
                <w:rStyle w:val="a7"/>
                <w:i w:val="0"/>
                <w:sz w:val="22"/>
                <w:szCs w:val="22"/>
                <w:shd w:val="clear" w:color="auto" w:fill="FFFFFF"/>
              </w:rPr>
              <w:t>преобразование модели</w:t>
            </w:r>
            <w:r>
              <w:rPr>
                <w:rStyle w:val="apple-converted-space"/>
                <w:iCs/>
                <w:sz w:val="22"/>
                <w:szCs w:val="22"/>
                <w:shd w:val="clear" w:color="auto" w:fill="FFFFFF"/>
              </w:rPr>
              <w:t> </w:t>
            </w:r>
            <w:r>
              <w:rPr>
                <w:sz w:val="22"/>
                <w:szCs w:val="22"/>
                <w:shd w:val="clear" w:color="auto" w:fill="FFFFFF"/>
              </w:rPr>
              <w:t>с целью выявления общих законов, определяющих данную предметную область;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ind w:left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К: Планирование учебного сотрудничества с учителем и сверстниками – определение целей, функций участников, способов взаимодействия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tabs>
                <w:tab w:val="left" w:pos="16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Воспитание этнической культуры.</w:t>
            </w:r>
          </w:p>
          <w:p w:rsidR="00C00CE4" w:rsidRDefault="00C00CE4">
            <w:pPr>
              <w:shd w:val="clear" w:color="auto" w:fill="FFFFFF"/>
              <w:tabs>
                <w:tab w:val="left" w:pos="162"/>
              </w:tabs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Style w:val="c14"/>
                <w:rFonts w:ascii="Times New Roman" w:hAnsi="Times New Roman"/>
              </w:rPr>
              <w:t>Овладение средствами художественного изображения;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tabs>
                <w:tab w:val="left" w:pos="16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Анализ проекта «Герб города», «Герб своей семьи». Ответить на вопросы </w:t>
            </w:r>
          </w:p>
        </w:tc>
      </w:tr>
      <w:tr w:rsidR="00C00CE4" w:rsidTr="00724368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24</w:t>
            </w:r>
          </w:p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Pr="00724368" w:rsidRDefault="00C00CE4">
            <w:pPr>
              <w:shd w:val="clear" w:color="auto" w:fill="FFFFFF"/>
              <w:spacing w:after="0" w:line="240" w:lineRule="auto"/>
              <w:ind w:left="120"/>
              <w:rPr>
                <w:rFonts w:ascii="Times New Roman" w:hAnsi="Times New Roman"/>
                <w:color w:val="FF0000"/>
                <w:lang w:eastAsia="en-US"/>
              </w:rPr>
            </w:pPr>
            <w:r w:rsidRPr="00724368">
              <w:rPr>
                <w:rFonts w:ascii="Times New Roman" w:hAnsi="Times New Roman"/>
                <w:color w:val="FF0000"/>
                <w:lang w:eastAsia="en-US"/>
              </w:rPr>
              <w:t xml:space="preserve">Символы и эмблемы в современном обществе.  </w:t>
            </w:r>
          </w:p>
          <w:p w:rsidR="00C00CE4" w:rsidRPr="00724368" w:rsidRDefault="00C00CE4">
            <w:pPr>
              <w:shd w:val="clear" w:color="auto" w:fill="FFFFFF"/>
              <w:spacing w:after="0" w:line="240" w:lineRule="auto"/>
              <w:ind w:left="120"/>
              <w:rPr>
                <w:rFonts w:ascii="Times New Roman" w:hAnsi="Times New Roman"/>
                <w:color w:val="FF0000"/>
              </w:rPr>
            </w:pPr>
            <w:r w:rsidRPr="00724368">
              <w:rPr>
                <w:rFonts w:ascii="Times New Roman" w:hAnsi="Times New Roman"/>
                <w:color w:val="FF0000"/>
              </w:rPr>
              <w:t>Эскиз эмблемы.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ind w:left="12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ind w:left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Символы и эмблемы в современном обществе. Отличительные знаки государства, страны, города, партии, фирмы и др.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ind w:left="142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Задание: изображение эмблемы класса, школы, кабинета или спортивного клуба.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ind w:left="142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Лаконичность, выразительность, образность.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pStyle w:val="c19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t>Художественное познание мира, понимание роли и места искусства в жизни человека и общества;</w:t>
            </w:r>
          </w:p>
          <w:p w:rsidR="00C00CE4" w:rsidRDefault="00C00CE4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14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ind w:left="142"/>
            </w:pPr>
            <w:r>
              <w:rPr>
                <w:sz w:val="22"/>
                <w:szCs w:val="22"/>
                <w:lang w:eastAsia="en-US"/>
              </w:rPr>
              <w:t>Л: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7"/>
                <w:i w:val="0"/>
                <w:sz w:val="22"/>
                <w:szCs w:val="22"/>
              </w:rPr>
              <w:t>применять правила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делового сотрудничества:</w:t>
            </w:r>
            <w:r>
              <w:rPr>
                <w:rStyle w:val="apple-converted-space"/>
                <w:sz w:val="22"/>
                <w:szCs w:val="22"/>
              </w:rPr>
              <w:t> </w:t>
            </w:r>
            <w:r>
              <w:rPr>
                <w:rStyle w:val="a7"/>
                <w:i w:val="0"/>
                <w:sz w:val="22"/>
                <w:szCs w:val="22"/>
              </w:rPr>
              <w:t>сравнивать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разные точки зрения; считаться с мнением другого человека;</w:t>
            </w:r>
            <w:r>
              <w:rPr>
                <w:rStyle w:val="apple-converted-space"/>
                <w:sz w:val="22"/>
                <w:szCs w:val="22"/>
              </w:rPr>
              <w:t> </w:t>
            </w:r>
            <w:r>
              <w:rPr>
                <w:rStyle w:val="a7"/>
                <w:i w:val="0"/>
                <w:sz w:val="22"/>
                <w:szCs w:val="22"/>
              </w:rPr>
              <w:t>проявлять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терпение и доброжелательность в споре (дискуссии), доверие к собеседнику (соучастнику) деятельности.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Р:</w:t>
            </w:r>
            <w:r>
              <w:rPr>
                <w:sz w:val="22"/>
                <w:szCs w:val="22"/>
                <w:shd w:val="clear" w:color="auto" w:fill="FFFFFF"/>
              </w:rPr>
              <w:t xml:space="preserve"> последовательность необходимых операций (алгоритм действий);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П:знаково-символические:</w:t>
            </w:r>
            <w:r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>
              <w:rPr>
                <w:rStyle w:val="a7"/>
                <w:i w:val="0"/>
                <w:sz w:val="22"/>
                <w:szCs w:val="22"/>
                <w:shd w:val="clear" w:color="auto" w:fill="FFFFFF"/>
              </w:rPr>
              <w:t>моделирование-</w:t>
            </w:r>
            <w:r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>
              <w:rPr>
                <w:sz w:val="22"/>
                <w:szCs w:val="22"/>
                <w:shd w:val="clear" w:color="auto" w:fill="FFFFFF"/>
              </w:rPr>
              <w:t>преобразование объекта из чувственной формы в пространственно-графическую или знаково-символическую модель, где выделены существенные характеристики объекта, и</w:t>
            </w:r>
            <w:r>
              <w:rPr>
                <w:rStyle w:val="apple-converted-space"/>
                <w:iCs/>
                <w:sz w:val="22"/>
                <w:szCs w:val="22"/>
                <w:shd w:val="clear" w:color="auto" w:fill="FFFFFF"/>
              </w:rPr>
              <w:t> </w:t>
            </w:r>
            <w:r>
              <w:rPr>
                <w:rStyle w:val="a7"/>
                <w:i w:val="0"/>
                <w:sz w:val="22"/>
                <w:szCs w:val="22"/>
                <w:shd w:val="clear" w:color="auto" w:fill="FFFFFF"/>
              </w:rPr>
              <w:t>преобразование модели</w:t>
            </w:r>
            <w:r>
              <w:rPr>
                <w:rStyle w:val="apple-converted-space"/>
                <w:iCs/>
                <w:sz w:val="22"/>
                <w:szCs w:val="22"/>
                <w:shd w:val="clear" w:color="auto" w:fill="FFFFFF"/>
              </w:rPr>
              <w:t> </w:t>
            </w:r>
            <w:r>
              <w:rPr>
                <w:sz w:val="22"/>
                <w:szCs w:val="22"/>
                <w:shd w:val="clear" w:color="auto" w:fill="FFFFFF"/>
              </w:rPr>
              <w:t>с целью выявления общих законов, определяющих данную предметную область;</w:t>
            </w:r>
            <w:r>
              <w:rPr>
                <w:sz w:val="22"/>
                <w:szCs w:val="22"/>
                <w:shd w:val="clear" w:color="auto" w:fill="FFFFFF"/>
              </w:rPr>
              <w:br/>
              <w:t xml:space="preserve">К: постановка вопросов – </w:t>
            </w:r>
            <w:r>
              <w:rPr>
                <w:sz w:val="22"/>
                <w:szCs w:val="22"/>
                <w:shd w:val="clear" w:color="auto" w:fill="FFFFFF"/>
              </w:rPr>
              <w:lastRenderedPageBreak/>
              <w:t>инициативное сотрудничество в поиске и сборе информации;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pStyle w:val="c19"/>
              <w:shd w:val="clear" w:color="auto" w:fill="FFFFFF"/>
              <w:spacing w:before="0" w:beforeAutospacing="0" w:after="0" w:afterAutospacing="0"/>
              <w:ind w:left="142" w:hanging="106"/>
              <w:rPr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lastRenderedPageBreak/>
              <w:t>Воспитание художественного вкуса как способности эстетически воспринимать, чувствовать и оценивать явления окружающего мира искусства;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pStyle w:val="c19"/>
              <w:shd w:val="clear" w:color="auto" w:fill="FFFFFF"/>
              <w:spacing w:before="0" w:beforeAutospacing="0" w:after="0" w:afterAutospacing="0"/>
              <w:ind w:left="142" w:hanging="106"/>
              <w:jc w:val="both"/>
              <w:rPr>
                <w:rStyle w:val="c14"/>
                <w:sz w:val="22"/>
                <w:szCs w:val="22"/>
              </w:rPr>
            </w:pPr>
          </w:p>
        </w:tc>
      </w:tr>
      <w:tr w:rsidR="00C00CE4" w:rsidTr="00724368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ind w:left="12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Роль декоративного искусства в жизни человека и общества. Игра – викторина.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ind w:left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темы. Итоговая игра-викторина с привлечением учебно-творческих работ, произведений декоративно-прикладного искусства, репродукций и слайдов, собранных поисковыми группами.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ind w:left="142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Выполнение различных творческих заданий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CE4" w:rsidRDefault="00C00CE4">
            <w:pPr>
              <w:pStyle w:val="c5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t>Восприятие мира, человека, окружающих явлений с эстетических позиций;</w:t>
            </w:r>
          </w:p>
          <w:p w:rsidR="00C00CE4" w:rsidRDefault="00C00CE4">
            <w:pPr>
              <w:pStyle w:val="c19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t>Активное отношение к традициям культуры как к смысловой, эстетической и личностно значимой ценности;</w:t>
            </w:r>
          </w:p>
          <w:p w:rsidR="00C00CE4" w:rsidRDefault="00C00CE4">
            <w:pPr>
              <w:pStyle w:val="c5"/>
              <w:shd w:val="clear" w:color="auto" w:fill="FFFFFF"/>
              <w:spacing w:before="0" w:beforeAutospacing="0" w:after="0" w:afterAutospacing="0"/>
              <w:ind w:left="-567" w:right="631" w:hanging="567"/>
              <w:jc w:val="both"/>
              <w:rPr>
                <w:rStyle w:val="c14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ind w:left="142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lang w:eastAsia="en-US"/>
              </w:rPr>
              <w:t>Л: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–</w:t>
            </w:r>
            <w:r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>
              <w:rPr>
                <w:rStyle w:val="a7"/>
                <w:rFonts w:ascii="Times New Roman" w:hAnsi="Times New Roman"/>
                <w:i w:val="0"/>
                <w:shd w:val="clear" w:color="auto" w:fill="FFFFFF"/>
              </w:rPr>
              <w:t>оценивать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собственную учебную деятельность: свои достижения, самостоятельность, инициативу, ответственность, причины неудач;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ind w:left="142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Style w:val="a7"/>
                <w:i w:val="0"/>
                <w:shd w:val="clear" w:color="auto" w:fill="FFFFFF"/>
              </w:rPr>
              <w:t>проявлять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понимание и уважение к ценностям культур других народов;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Р: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7"/>
                <w:i w:val="0"/>
                <w:sz w:val="22"/>
                <w:szCs w:val="22"/>
              </w:rPr>
              <w:t>анализировать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собственную работу: соотносить план и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совершенные операции, выделять этапы и оценивать меру освоения каждого,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находить ошибки, устанавливать их причины;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  <w:shd w:val="clear" w:color="auto" w:fill="FFFFFF"/>
              </w:rPr>
              <w:t>: поиск и выделение необходимой информации; применение методов информационного поиска, в том числе с помощью компьютерных  средств;</w:t>
            </w:r>
            <w:r>
              <w:rPr>
                <w:sz w:val="22"/>
                <w:szCs w:val="22"/>
                <w:shd w:val="clear" w:color="auto" w:fill="FFFFFF"/>
              </w:rPr>
              <w:br/>
              <w:t>К: разрешение конфликтов – выявление, идентификация проблемы, поиск и оценка альтернативных способов разрешение конфликта, принятие решения и его реализация;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pStyle w:val="c19"/>
              <w:shd w:val="clear" w:color="auto" w:fill="FFFFFF"/>
              <w:spacing w:before="0" w:beforeAutospacing="0" w:after="0" w:afterAutospacing="0"/>
              <w:ind w:left="142" w:hanging="142"/>
              <w:rPr>
                <w:sz w:val="22"/>
                <w:szCs w:val="22"/>
                <w:lang w:eastAsia="en-US"/>
              </w:rPr>
            </w:pPr>
            <w:r>
              <w:rPr>
                <w:rStyle w:val="c14"/>
                <w:sz w:val="22"/>
                <w:szCs w:val="22"/>
              </w:rPr>
              <w:t>Освоение художественной культуры как формы материального выражения духовных ценностей.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0CE4" w:rsidRDefault="00C00CE4">
            <w:pPr>
              <w:pStyle w:val="c19"/>
              <w:shd w:val="clear" w:color="auto" w:fill="FFFFFF"/>
              <w:spacing w:before="0" w:beforeAutospacing="0" w:after="0" w:afterAutospacing="0"/>
              <w:ind w:left="142" w:hanging="142"/>
              <w:jc w:val="center"/>
              <w:rPr>
                <w:rStyle w:val="c14"/>
              </w:rPr>
            </w:pPr>
            <w:r>
              <w:rPr>
                <w:rStyle w:val="c14"/>
                <w:sz w:val="22"/>
                <w:szCs w:val="22"/>
              </w:rPr>
              <w:t xml:space="preserve">Ответить на вопросы </w:t>
            </w:r>
          </w:p>
        </w:tc>
      </w:tr>
      <w:tr w:rsidR="00C00CE4" w:rsidTr="00C00CE4">
        <w:tc>
          <w:tcPr>
            <w:tcW w:w="16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Декоративное искусство в современном мире. (9 часов)</w:t>
            </w:r>
          </w:p>
        </w:tc>
      </w:tr>
      <w:tr w:rsidR="00C00CE4" w:rsidTr="00724368"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</w:rPr>
              <w:t>Современное выставочное искусство.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Многообразие различных материалов и техник современного декоративно-</w:t>
            </w:r>
            <w:r>
              <w:rPr>
                <w:rFonts w:ascii="Times New Roman" w:hAnsi="Times New Roman"/>
              </w:rPr>
              <w:lastRenderedPageBreak/>
              <w:t>прикладного искусства. Современное понимание красоты профессиональными художниками – мастерами декоративно-прикладного искусства. Насыщенность произведений образностью, игрой фантазии и воображения.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Задание: Разработка эскиза вазы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Керамика, стекло, гобелен, батик – виды современного декоративно-прикладного </w:t>
            </w:r>
            <w:r>
              <w:rPr>
                <w:rFonts w:ascii="Times New Roman" w:hAnsi="Times New Roman"/>
              </w:rPr>
              <w:lastRenderedPageBreak/>
              <w:t>искусства. Терракота, майолика.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Художник-</w:t>
            </w:r>
            <w:proofErr w:type="spellStart"/>
            <w:r>
              <w:rPr>
                <w:rFonts w:ascii="Times New Roman" w:hAnsi="Times New Roman"/>
              </w:rPr>
              <w:t>керамист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pStyle w:val="c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lastRenderedPageBreak/>
              <w:t xml:space="preserve">Понимание разницы между элитарным и массовым искусством, оценка </w:t>
            </w:r>
            <w:r>
              <w:rPr>
                <w:rStyle w:val="c14"/>
                <w:sz w:val="22"/>
                <w:szCs w:val="22"/>
              </w:rPr>
              <w:lastRenderedPageBreak/>
              <w:t>эстетических позиций достоинств и недостатков произведений искусства;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Л: </w:t>
            </w:r>
            <w:r>
              <w:rPr>
                <w:rStyle w:val="a7"/>
                <w:i w:val="0"/>
              </w:rPr>
              <w:t>применять правила</w:t>
            </w:r>
            <w:r>
              <w:rPr>
                <w:rStyle w:val="apple-converted-space"/>
                <w:rFonts w:ascii="Times New Roman" w:hAnsi="Times New Roman"/>
                <w:iCs/>
              </w:rPr>
              <w:t> </w:t>
            </w:r>
            <w:r>
              <w:rPr>
                <w:rFonts w:ascii="Times New Roman" w:hAnsi="Times New Roman"/>
              </w:rPr>
              <w:t>делового сотрудничества:</w:t>
            </w:r>
            <w:r>
              <w:rPr>
                <w:rStyle w:val="apple-converted-space"/>
                <w:rFonts w:ascii="Times New Roman" w:hAnsi="Times New Roman"/>
              </w:rPr>
              <w:t> </w:t>
            </w:r>
            <w:r>
              <w:rPr>
                <w:rStyle w:val="a7"/>
                <w:rFonts w:ascii="Times New Roman" w:hAnsi="Times New Roman"/>
                <w:i w:val="0"/>
              </w:rPr>
              <w:t>сравнивать</w:t>
            </w:r>
            <w:r>
              <w:rPr>
                <w:rStyle w:val="apple-converted-space"/>
                <w:rFonts w:ascii="Times New Roman" w:hAnsi="Times New Roman"/>
                <w:iCs/>
              </w:rPr>
              <w:t> </w:t>
            </w:r>
            <w:r>
              <w:rPr>
                <w:rFonts w:ascii="Times New Roman" w:hAnsi="Times New Roman"/>
              </w:rPr>
              <w:t xml:space="preserve">разные точки зрения; считаться с мнением другого </w:t>
            </w:r>
            <w:r>
              <w:rPr>
                <w:rFonts w:ascii="Times New Roman" w:hAnsi="Times New Roman"/>
              </w:rPr>
              <w:lastRenderedPageBreak/>
              <w:t>человека;</w:t>
            </w:r>
            <w:r>
              <w:rPr>
                <w:rStyle w:val="apple-converted-space"/>
                <w:rFonts w:ascii="Times New Roman" w:hAnsi="Times New Roman"/>
              </w:rPr>
              <w:t> </w:t>
            </w:r>
            <w:r>
              <w:rPr>
                <w:rStyle w:val="a7"/>
                <w:rFonts w:ascii="Times New Roman" w:hAnsi="Times New Roman"/>
                <w:i w:val="0"/>
              </w:rPr>
              <w:t>проявлять</w:t>
            </w:r>
            <w:r>
              <w:rPr>
                <w:rStyle w:val="apple-converted-space"/>
                <w:rFonts w:ascii="Times New Roman" w:hAnsi="Times New Roman"/>
                <w:iCs/>
              </w:rPr>
              <w:t> </w:t>
            </w:r>
            <w:r>
              <w:rPr>
                <w:rFonts w:ascii="Times New Roman" w:hAnsi="Times New Roman"/>
              </w:rPr>
              <w:t>терпение и доброжелательность в споре (дискуссии), доверие к собеседнику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>
              <w:rPr>
                <w:rStyle w:val="a7"/>
                <w:i w:val="0"/>
                <w:sz w:val="22"/>
                <w:szCs w:val="22"/>
                <w:shd w:val="clear" w:color="auto" w:fill="FFFFFF"/>
              </w:rPr>
              <w:t>удерживать</w:t>
            </w:r>
            <w:r>
              <w:rPr>
                <w:rStyle w:val="apple-converted-space"/>
                <w:iCs/>
                <w:sz w:val="22"/>
                <w:szCs w:val="22"/>
                <w:shd w:val="clear" w:color="auto" w:fill="FFFFFF"/>
              </w:rPr>
              <w:t> </w:t>
            </w:r>
            <w:r>
              <w:rPr>
                <w:sz w:val="22"/>
                <w:szCs w:val="22"/>
                <w:shd w:val="clear" w:color="auto" w:fill="FFFFFF"/>
              </w:rPr>
              <w:t>цель деятельности до получения ее результата;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П: знаково-символические:</w:t>
            </w:r>
            <w:r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>
              <w:rPr>
                <w:rStyle w:val="a7"/>
                <w:i w:val="0"/>
                <w:sz w:val="22"/>
                <w:szCs w:val="22"/>
                <w:shd w:val="clear" w:color="auto" w:fill="FFFFFF"/>
              </w:rPr>
              <w:t>моделирование-</w:t>
            </w:r>
            <w:r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>
              <w:rPr>
                <w:sz w:val="22"/>
                <w:szCs w:val="22"/>
                <w:shd w:val="clear" w:color="auto" w:fill="FFFFFF"/>
              </w:rPr>
              <w:t>преобразование объекта из чувственной формы в пространственно-графическую или знаково-символическую модель, где выделены существенные характеристики объекта, и</w:t>
            </w:r>
            <w:r>
              <w:rPr>
                <w:rStyle w:val="apple-converted-space"/>
                <w:iCs/>
                <w:sz w:val="22"/>
                <w:szCs w:val="22"/>
                <w:shd w:val="clear" w:color="auto" w:fill="FFFFFF"/>
              </w:rPr>
              <w:t> </w:t>
            </w:r>
            <w:r>
              <w:rPr>
                <w:rStyle w:val="a7"/>
                <w:i w:val="0"/>
                <w:sz w:val="22"/>
                <w:szCs w:val="22"/>
                <w:shd w:val="clear" w:color="auto" w:fill="FFFFFF"/>
              </w:rPr>
              <w:t>преобразование модели</w:t>
            </w:r>
            <w:r>
              <w:rPr>
                <w:rStyle w:val="apple-converted-space"/>
                <w:iCs/>
                <w:sz w:val="22"/>
                <w:szCs w:val="22"/>
                <w:shd w:val="clear" w:color="auto" w:fill="FFFFFF"/>
              </w:rPr>
              <w:t> </w:t>
            </w:r>
            <w:r>
              <w:rPr>
                <w:sz w:val="22"/>
                <w:szCs w:val="22"/>
                <w:shd w:val="clear" w:color="auto" w:fill="FFFFFF"/>
              </w:rPr>
              <w:t>с целью выявления общих законов, определяющих данную предметную область;</w:t>
            </w:r>
            <w:r>
              <w:rPr>
                <w:sz w:val="22"/>
                <w:szCs w:val="22"/>
                <w:shd w:val="clear" w:color="auto" w:fill="FFFFFF"/>
              </w:rPr>
              <w:br/>
              <w:t xml:space="preserve">К: постановка вопросов – инициативное сотрудничество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</w:rPr>
              <w:lastRenderedPageBreak/>
              <w:t>Проявлять себя в роли знатоков искусства, народных мастеров, экспертов.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Устный опрос по теме </w:t>
            </w:r>
          </w:p>
        </w:tc>
      </w:tr>
      <w:tr w:rsidR="00C00CE4" w:rsidTr="00724368"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28</w:t>
            </w:r>
          </w:p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ED7D31"/>
              </w:rPr>
            </w:pPr>
            <w:r w:rsidRPr="00C00CE4">
              <w:rPr>
                <w:rFonts w:ascii="Times New Roman" w:hAnsi="Times New Roman"/>
              </w:rPr>
              <w:t>Ты сам мастер декоративно-прикладного искусства</w:t>
            </w:r>
            <w:r>
              <w:rPr>
                <w:rFonts w:ascii="Times New Roman" w:hAnsi="Times New Roman"/>
                <w:color w:val="ED7D31"/>
              </w:rPr>
              <w:t>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Коллективная или индивидуальная работа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Коллективная реализация в конкретном материале разнообразных творческих замыслов.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Технология работы с выбранным материалом. Поэтапное выполнение. 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Задание: эскиз декоративного панно на формате А4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Форма, линия, пятно, цвет, ритм, фактура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pStyle w:val="c5"/>
              <w:shd w:val="clear" w:color="auto" w:fill="FFFFFF"/>
              <w:spacing w:before="0" w:beforeAutospacing="0" w:after="0" w:afterAutospacing="0"/>
              <w:ind w:left="34" w:firstLine="60"/>
              <w:rPr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t>Умение ориентироваться и находить самостоятельно необходимую информацию по искусству в словарях, справочниках, книгах по искусству. В электронных информационных ресурсах;</w:t>
            </w:r>
          </w:p>
          <w:p w:rsidR="00C00CE4" w:rsidRDefault="00C00CE4">
            <w:pPr>
              <w:pStyle w:val="c19"/>
              <w:shd w:val="clear" w:color="auto" w:fill="FFFFFF"/>
              <w:spacing w:before="0" w:beforeAutospacing="0" w:after="0" w:afterAutospacing="0"/>
              <w:ind w:left="34" w:hanging="78"/>
              <w:jc w:val="both"/>
              <w:rPr>
                <w:rStyle w:val="c14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rPr>
                <w:b/>
                <w:sz w:val="22"/>
                <w:szCs w:val="22"/>
                <w:lang w:eastAsia="en-US"/>
              </w:rPr>
              <w:t>Л: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7"/>
                <w:i w:val="0"/>
                <w:sz w:val="22"/>
                <w:szCs w:val="22"/>
              </w:rPr>
              <w:t>применять правила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делового сотрудничества:</w:t>
            </w:r>
            <w:r>
              <w:rPr>
                <w:rStyle w:val="apple-converted-space"/>
                <w:sz w:val="22"/>
                <w:szCs w:val="22"/>
              </w:rPr>
              <w:t> </w:t>
            </w:r>
            <w:r>
              <w:rPr>
                <w:rStyle w:val="a7"/>
                <w:i w:val="0"/>
                <w:sz w:val="22"/>
                <w:szCs w:val="22"/>
              </w:rPr>
              <w:t>сравнивать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разные точки зрения; считаться с мнением другого человека;</w:t>
            </w:r>
            <w:r>
              <w:rPr>
                <w:rStyle w:val="apple-converted-space"/>
                <w:sz w:val="22"/>
                <w:szCs w:val="22"/>
              </w:rPr>
              <w:t> </w:t>
            </w:r>
            <w:r>
              <w:rPr>
                <w:rStyle w:val="a7"/>
                <w:i w:val="0"/>
                <w:sz w:val="22"/>
                <w:szCs w:val="22"/>
              </w:rPr>
              <w:t>проявлять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терпение и доброжелательность в споре (дискуссии), доверие к собеседнику деятельности.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Р: </w:t>
            </w:r>
            <w:r>
              <w:rPr>
                <w:rStyle w:val="a7"/>
                <w:i w:val="0"/>
                <w:sz w:val="22"/>
                <w:szCs w:val="22"/>
              </w:rPr>
              <w:t>оценивать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(сравнивать с эталоном) результаты деятельности (чужой, своей);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  <w:shd w:val="clear" w:color="auto" w:fill="FFFFFF"/>
              </w:rPr>
              <w:t xml:space="preserve">: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рефлекция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способов и условий действия,  контроль и </w:t>
            </w:r>
            <w:r>
              <w:rPr>
                <w:sz w:val="22"/>
                <w:szCs w:val="22"/>
                <w:shd w:val="clear" w:color="auto" w:fill="FFFFFF"/>
              </w:rPr>
              <w:lastRenderedPageBreak/>
              <w:t>оценка процесса и результатов деятельности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pStyle w:val="c19"/>
              <w:shd w:val="clear" w:color="auto" w:fill="FFFFFF"/>
              <w:spacing w:before="0" w:beforeAutospacing="0" w:after="0" w:afterAutospacing="0"/>
              <w:ind w:left="33" w:hanging="360"/>
              <w:rPr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lastRenderedPageBreak/>
              <w:t>О    Овладение основами практической творческой работы различными материалами и инструментами;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Style w:val="c14"/>
                <w:rFonts w:ascii="Times New Roman" w:hAnsi="Times New Roman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Style w:val="c14"/>
                <w:rFonts w:ascii="Times New Roman" w:hAnsi="Times New Roman"/>
              </w:rPr>
            </w:pPr>
            <w:r>
              <w:rPr>
                <w:rStyle w:val="c14"/>
                <w:rFonts w:ascii="Times New Roman" w:hAnsi="Times New Roman"/>
              </w:rPr>
              <w:t>Оценивание эскиза панно, выбор наиболее удачного варианта.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Style w:val="c14"/>
                <w:rFonts w:ascii="Times New Roman" w:hAnsi="Times New Roman"/>
              </w:rPr>
            </w:pPr>
            <w:r>
              <w:rPr>
                <w:rStyle w:val="c14"/>
                <w:rFonts w:ascii="Times New Roman" w:hAnsi="Times New Roman"/>
              </w:rPr>
              <w:t>Анализ результатов работы</w:t>
            </w:r>
          </w:p>
        </w:tc>
      </w:tr>
      <w:tr w:rsidR="00C00CE4" w:rsidTr="00724368"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 сам мастер декоративно-прикладного искусства.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Реализация в материале творческого замысла.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Технология работы с выбранным материалом. Этапы выполнение. 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Задание: изготовление тряпичной куклы.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Условность, обобщенность образа.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pStyle w:val="c5"/>
              <w:shd w:val="clear" w:color="auto" w:fill="FFFFFF"/>
              <w:spacing w:before="0" w:beforeAutospacing="0" w:after="0" w:afterAutospacing="0"/>
              <w:ind w:left="34" w:firstLine="60"/>
              <w:rPr>
                <w:rStyle w:val="c14"/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t>Умение ориентироваться и находить самостоятельно необходимую информацию по искусству в словарях, справочниках, книгах по искусству. В электронных информационных ресурсах;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lang w:eastAsia="en-US"/>
              </w:rPr>
              <w:t>Л: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Р</w:t>
            </w:r>
            <w:r>
              <w:rPr>
                <w:rStyle w:val="a7"/>
                <w:rFonts w:ascii="Times New Roman" w:hAnsi="Times New Roman"/>
                <w:i w:val="0"/>
                <w:shd w:val="clear" w:color="auto" w:fill="FFFFFF"/>
              </w:rPr>
              <w:t>азличать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основные нравственно-этические понятия;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Style w:val="a7"/>
                <w:i w:val="0"/>
                <w:shd w:val="clear" w:color="auto" w:fill="FFFFFF"/>
              </w:rPr>
              <w:t>проявлять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понимание и уважение к ценностям культуры;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shd w:val="clear" w:color="auto" w:fill="FFFFFF"/>
              </w:rPr>
              <w:t>Р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: </w:t>
            </w:r>
            <w:r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>
              <w:rPr>
                <w:rStyle w:val="a7"/>
                <w:rFonts w:ascii="Times New Roman" w:hAnsi="Times New Roman"/>
                <w:i w:val="0"/>
                <w:shd w:val="clear" w:color="auto" w:fill="FFFFFF"/>
              </w:rPr>
              <w:t>удерживать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цель деятельности до получения ее результата;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П: выбор наиболее эффективных способов решения задач в зависимости от конкретных условий;</w:t>
            </w:r>
            <w:r>
              <w:rPr>
                <w:rFonts w:ascii="Times New Roman" w:hAnsi="Times New Roman"/>
                <w:shd w:val="clear" w:color="auto" w:fill="FFFFFF"/>
              </w:rPr>
              <w:br/>
              <w:t>К: постановка вопросов – инициативное сотрудничество в поиске и сборе информации;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rPr>
                <w:rFonts w:ascii="Times New Roman" w:hAnsi="Times New Roman"/>
              </w:rPr>
            </w:pPr>
            <w:r>
              <w:rPr>
                <w:rStyle w:val="c14"/>
                <w:rFonts w:ascii="Times New Roman" w:hAnsi="Times New Roman"/>
              </w:rPr>
              <w:t>Овладение основами практической творческой работы различными материалами и инструментами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Style w:val="c14"/>
              </w:rPr>
            </w:pPr>
            <w:r>
              <w:rPr>
                <w:rStyle w:val="c14"/>
                <w:rFonts w:ascii="Times New Roman" w:hAnsi="Times New Roman"/>
              </w:rPr>
              <w:t>Анализ результатов работы</w:t>
            </w:r>
          </w:p>
        </w:tc>
      </w:tr>
      <w:tr w:rsidR="00C00CE4" w:rsidTr="00724368"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 сам – мастер. Изготовление декоративного вазы.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Коллективная или индивидуальная работа.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Роль выразительных средств (форма, линия, пятно, цвет, ритм, фактура) в построении декоративной композиции.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Задание: Тонировка и роспись декоративной вазы.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Фактура,  форма, объем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pStyle w:val="c5"/>
              <w:shd w:val="clear" w:color="auto" w:fill="FFFFFF"/>
              <w:spacing w:before="0" w:beforeAutospacing="0" w:after="0" w:afterAutospacing="0"/>
              <w:ind w:left="34" w:firstLine="60"/>
              <w:rPr>
                <w:rStyle w:val="c14"/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t>Умение ориентироваться и находить самостоятельно необходимую информацию по искусству в словарях, справочниках, книгах по искусству. В электронных информационных ресурсах;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lang w:eastAsia="en-US"/>
              </w:rPr>
              <w:t>Л: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Р</w:t>
            </w:r>
            <w:r>
              <w:rPr>
                <w:rStyle w:val="a7"/>
                <w:rFonts w:ascii="Times New Roman" w:hAnsi="Times New Roman"/>
                <w:i w:val="0"/>
                <w:shd w:val="clear" w:color="auto" w:fill="FFFFFF"/>
              </w:rPr>
              <w:t>азличать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основные нравственно-этические понятия;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Style w:val="a7"/>
                <w:i w:val="0"/>
                <w:shd w:val="clear" w:color="auto" w:fill="FFFFFF"/>
              </w:rPr>
              <w:t>проявлять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понимание и уважение к ценностям культуры;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shd w:val="clear" w:color="auto" w:fill="FFFFFF"/>
              </w:rPr>
              <w:t>Р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: </w:t>
            </w:r>
            <w:r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>
              <w:rPr>
                <w:rStyle w:val="a7"/>
                <w:rFonts w:ascii="Times New Roman" w:hAnsi="Times New Roman"/>
                <w:i w:val="0"/>
                <w:shd w:val="clear" w:color="auto" w:fill="FFFFFF"/>
              </w:rPr>
              <w:t>удерживать</w:t>
            </w:r>
            <w:r>
              <w:rPr>
                <w:rStyle w:val="apple-converted-space"/>
                <w:rFonts w:ascii="Times New Roman" w:hAnsi="Times New Roman"/>
                <w:iCs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hd w:val="clear" w:color="auto" w:fill="FFFFFF"/>
              </w:rPr>
              <w:t>цель деятельности до получения ее результата;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П: выбор наиболее эффективных способов решения задач в зависимости от конкретных условий;</w:t>
            </w:r>
            <w:r>
              <w:rPr>
                <w:rFonts w:ascii="Times New Roman" w:hAnsi="Times New Roman"/>
                <w:shd w:val="clear" w:color="auto" w:fill="FFFFFF"/>
              </w:rPr>
              <w:br/>
              <w:t>К: постановка вопросов – инициативное сотрудничество в поиске и сборе информации;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rPr>
                <w:rStyle w:val="c14"/>
              </w:rPr>
            </w:pPr>
            <w:r>
              <w:rPr>
                <w:rStyle w:val="c14"/>
                <w:rFonts w:ascii="Times New Roman" w:hAnsi="Times New Roman"/>
              </w:rPr>
              <w:t>Овладение основами практической творческой работы различными материалами и инструментами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Style w:val="c14"/>
                <w:rFonts w:ascii="Times New Roman" w:hAnsi="Times New Roman"/>
              </w:rPr>
            </w:pPr>
            <w:r>
              <w:rPr>
                <w:rStyle w:val="c14"/>
                <w:rFonts w:ascii="Times New Roman" w:hAnsi="Times New Roman"/>
              </w:rPr>
              <w:t>Оценка результата коллективной деятельности.</w:t>
            </w:r>
          </w:p>
        </w:tc>
      </w:tr>
      <w:tr w:rsidR="00C00CE4" w:rsidTr="00724368"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Народные промыслы родного края.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Единство материала, формы и декора в </w:t>
            </w:r>
            <w:r>
              <w:rPr>
                <w:rFonts w:ascii="Times New Roman" w:hAnsi="Times New Roman"/>
                <w:lang w:eastAsia="en-US"/>
              </w:rPr>
              <w:lastRenderedPageBreak/>
              <w:t>произведениях НХП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Задание: участие в выступлениях поисковых групп.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 презентаций.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pStyle w:val="c19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t xml:space="preserve">Активное отношение к традициям культуры </w:t>
            </w:r>
            <w:r>
              <w:rPr>
                <w:rStyle w:val="c14"/>
                <w:sz w:val="22"/>
                <w:szCs w:val="22"/>
              </w:rPr>
              <w:lastRenderedPageBreak/>
              <w:t>родного края - как к смысловой, эстетической и личностно значимой ценности.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Л: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7"/>
                <w:i w:val="0"/>
                <w:sz w:val="22"/>
                <w:szCs w:val="22"/>
              </w:rPr>
              <w:t>проявлять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интерес к культуре и истории своего народа, родного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края;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</w:rPr>
              <w:lastRenderedPageBreak/>
              <w:t>П</w:t>
            </w:r>
            <w:r>
              <w:rPr>
                <w:rFonts w:ascii="Times New Roman" w:hAnsi="Times New Roman"/>
                <w:shd w:val="clear" w:color="auto" w:fill="FFFFFF"/>
              </w:rPr>
              <w:t>: поиск и выделение необходимой информации; применение методов информационного поиска, в том числе с помощью компьютерных  средств;</w:t>
            </w:r>
            <w:r>
              <w:rPr>
                <w:rFonts w:ascii="Times New Roman" w:hAnsi="Times New Roman"/>
                <w:shd w:val="clear" w:color="auto" w:fill="FFFFFF"/>
              </w:rPr>
              <w:br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</w:rPr>
              <w:lastRenderedPageBreak/>
              <w:t xml:space="preserve">Проявлять себя в роли знатоков искусства, народных </w:t>
            </w:r>
            <w:r>
              <w:rPr>
                <w:rFonts w:ascii="Times New Roman" w:hAnsi="Times New Roman"/>
              </w:rPr>
              <w:lastRenderedPageBreak/>
              <w:t>мастеров, экспертов.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Style w:val="c14"/>
              </w:rPr>
            </w:pPr>
            <w:r>
              <w:rPr>
                <w:rStyle w:val="c14"/>
                <w:rFonts w:ascii="Times New Roman" w:hAnsi="Times New Roman"/>
              </w:rPr>
              <w:lastRenderedPageBreak/>
              <w:t>Оценка результата</w:t>
            </w:r>
          </w:p>
        </w:tc>
      </w:tr>
      <w:tr w:rsidR="00C00CE4" w:rsidTr="00724368"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Роль декоративного искусства в жизни человека и общества.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Связь времен в народном искусстве, древние корни народного искусства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Задание: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участие в занимательной викторине,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E4" w:rsidRDefault="00C00CE4">
            <w:pPr>
              <w:pStyle w:val="c5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t>Восприятие мира, человека, окружающих явлений с эстетических позиций;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Л: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7"/>
                <w:i w:val="0"/>
                <w:sz w:val="22"/>
                <w:szCs w:val="22"/>
              </w:rPr>
              <w:t>проявлять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интерес к культуре и истории своего народа, родного</w:t>
            </w:r>
          </w:p>
          <w:p w:rsidR="00C00CE4" w:rsidRDefault="00C00CE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края;</w:t>
            </w:r>
          </w:p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  <w:shd w:val="clear" w:color="auto" w:fill="FFFFFF"/>
              </w:rPr>
              <w:t>: поиск и выделение необходимой информации; применение методов информационного поиска, в том числе с помощью компьютерных  средств;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pStyle w:val="c19"/>
              <w:shd w:val="clear" w:color="auto" w:fill="FFFFFF"/>
              <w:spacing w:before="0" w:beforeAutospacing="0" w:after="0" w:afterAutospacing="0"/>
              <w:ind w:left="34"/>
              <w:rPr>
                <w:b/>
                <w:sz w:val="22"/>
                <w:szCs w:val="22"/>
                <w:lang w:eastAsia="en-US"/>
              </w:rPr>
            </w:pPr>
            <w:r>
              <w:t>Проявлять себя в роли знатоков искусства, народных мастеров, экспертов.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pStyle w:val="c19"/>
              <w:shd w:val="clear" w:color="auto" w:fill="FFFFFF"/>
              <w:spacing w:before="0" w:beforeAutospacing="0" w:after="0" w:afterAutospacing="0"/>
              <w:ind w:left="34"/>
              <w:rPr>
                <w:rStyle w:val="c14"/>
              </w:rPr>
            </w:pPr>
            <w:r>
              <w:rPr>
                <w:rStyle w:val="c14"/>
              </w:rPr>
              <w:t>О</w:t>
            </w:r>
            <w:r>
              <w:rPr>
                <w:rStyle w:val="c14"/>
                <w:sz w:val="22"/>
                <w:szCs w:val="22"/>
              </w:rPr>
              <w:t>ценка результата</w:t>
            </w:r>
          </w:p>
        </w:tc>
      </w:tr>
      <w:tr w:rsidR="00C00CE4" w:rsidTr="00C00CE4">
        <w:tc>
          <w:tcPr>
            <w:tcW w:w="16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CE4" w:rsidRDefault="00C00CE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 34 ч.</w:t>
            </w:r>
          </w:p>
        </w:tc>
      </w:tr>
    </w:tbl>
    <w:p w:rsidR="00C00CE4" w:rsidRDefault="00C00CE4" w:rsidP="00C00CE4">
      <w:pPr>
        <w:pStyle w:val="a6"/>
        <w:jc w:val="center"/>
        <w:rPr>
          <w:rFonts w:ascii="Times New Roman" w:hAnsi="Times New Roman"/>
        </w:rPr>
      </w:pPr>
    </w:p>
    <w:p w:rsidR="00C00CE4" w:rsidRDefault="00C00CE4" w:rsidP="00C00CE4">
      <w:pPr>
        <w:pStyle w:val="a6"/>
        <w:jc w:val="center"/>
        <w:rPr>
          <w:rFonts w:ascii="Times New Roman" w:hAnsi="Times New Roman"/>
        </w:rPr>
      </w:pPr>
    </w:p>
    <w:p w:rsidR="00C00CE4" w:rsidRDefault="00C00CE4" w:rsidP="00C00CE4">
      <w:pPr>
        <w:pStyle w:val="a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 преподаватель ИЗО                                            </w:t>
      </w:r>
      <w:proofErr w:type="spellStart"/>
      <w:r>
        <w:rPr>
          <w:rFonts w:ascii="Times New Roman" w:hAnsi="Times New Roman"/>
        </w:rPr>
        <w:t>Саляхова</w:t>
      </w:r>
      <w:proofErr w:type="spellEnd"/>
      <w:r>
        <w:rPr>
          <w:rFonts w:ascii="Times New Roman" w:hAnsi="Times New Roman"/>
        </w:rPr>
        <w:t xml:space="preserve"> З.Ф.</w:t>
      </w:r>
    </w:p>
    <w:p w:rsidR="007900A2" w:rsidRDefault="007900A2" w:rsidP="00C00CE4">
      <w:pPr>
        <w:pStyle w:val="a6"/>
        <w:jc w:val="center"/>
        <w:rPr>
          <w:rFonts w:ascii="Times New Roman" w:hAnsi="Times New Roman"/>
        </w:rPr>
      </w:pPr>
    </w:p>
    <w:p w:rsidR="007900A2" w:rsidRDefault="007900A2" w:rsidP="00C00CE4">
      <w:pPr>
        <w:pStyle w:val="a6"/>
        <w:jc w:val="center"/>
        <w:rPr>
          <w:rFonts w:ascii="Times New Roman" w:hAnsi="Times New Roman"/>
        </w:rPr>
      </w:pPr>
    </w:p>
    <w:p w:rsidR="007900A2" w:rsidRDefault="007900A2" w:rsidP="00C00CE4">
      <w:pPr>
        <w:pStyle w:val="a6"/>
        <w:jc w:val="center"/>
        <w:rPr>
          <w:rFonts w:ascii="Times New Roman" w:hAnsi="Times New Roman"/>
        </w:rPr>
      </w:pPr>
    </w:p>
    <w:p w:rsidR="007900A2" w:rsidRDefault="007900A2" w:rsidP="00C00CE4">
      <w:pPr>
        <w:pStyle w:val="a6"/>
        <w:jc w:val="center"/>
        <w:rPr>
          <w:rFonts w:ascii="Times New Roman" w:hAnsi="Times New Roman"/>
        </w:rPr>
      </w:pPr>
    </w:p>
    <w:p w:rsidR="007900A2" w:rsidRDefault="007900A2" w:rsidP="00C00CE4">
      <w:pPr>
        <w:pStyle w:val="a6"/>
        <w:jc w:val="center"/>
        <w:rPr>
          <w:rFonts w:ascii="Times New Roman" w:hAnsi="Times New Roman"/>
        </w:rPr>
      </w:pPr>
    </w:p>
    <w:p w:rsidR="007900A2" w:rsidRDefault="007900A2" w:rsidP="00C00CE4">
      <w:pPr>
        <w:pStyle w:val="a6"/>
        <w:jc w:val="center"/>
        <w:rPr>
          <w:rFonts w:ascii="Times New Roman" w:hAnsi="Times New Roman"/>
        </w:rPr>
      </w:pPr>
    </w:p>
    <w:p w:rsidR="007900A2" w:rsidRDefault="007900A2" w:rsidP="00C00CE4">
      <w:pPr>
        <w:pStyle w:val="a6"/>
        <w:jc w:val="center"/>
        <w:rPr>
          <w:rFonts w:ascii="Times New Roman" w:hAnsi="Times New Roman"/>
        </w:rPr>
      </w:pPr>
    </w:p>
    <w:p w:rsidR="007900A2" w:rsidRDefault="007900A2" w:rsidP="00C00CE4">
      <w:pPr>
        <w:pStyle w:val="a6"/>
        <w:jc w:val="center"/>
        <w:rPr>
          <w:rFonts w:ascii="Times New Roman" w:hAnsi="Times New Roman"/>
        </w:rPr>
      </w:pPr>
    </w:p>
    <w:p w:rsidR="007900A2" w:rsidRDefault="007900A2" w:rsidP="00C00CE4">
      <w:pPr>
        <w:pStyle w:val="a6"/>
        <w:jc w:val="center"/>
        <w:rPr>
          <w:rFonts w:ascii="Times New Roman" w:hAnsi="Times New Roman"/>
        </w:rPr>
      </w:pPr>
    </w:p>
    <w:p w:rsidR="007900A2" w:rsidRDefault="007900A2" w:rsidP="00C00CE4">
      <w:pPr>
        <w:pStyle w:val="a6"/>
        <w:jc w:val="center"/>
        <w:rPr>
          <w:rFonts w:ascii="Times New Roman" w:hAnsi="Times New Roman"/>
        </w:rPr>
      </w:pPr>
    </w:p>
    <w:p w:rsidR="007900A2" w:rsidRDefault="007900A2" w:rsidP="00C00CE4">
      <w:pPr>
        <w:pStyle w:val="a6"/>
        <w:jc w:val="center"/>
        <w:rPr>
          <w:rFonts w:ascii="Times New Roman" w:hAnsi="Times New Roman"/>
        </w:rPr>
      </w:pPr>
    </w:p>
    <w:p w:rsidR="007900A2" w:rsidRDefault="007900A2" w:rsidP="00C00CE4">
      <w:pPr>
        <w:pStyle w:val="a6"/>
        <w:jc w:val="center"/>
        <w:rPr>
          <w:rFonts w:ascii="Times New Roman" w:hAnsi="Times New Roman"/>
        </w:rPr>
      </w:pPr>
    </w:p>
    <w:p w:rsidR="007900A2" w:rsidRDefault="007900A2" w:rsidP="00C00CE4">
      <w:pPr>
        <w:pStyle w:val="a6"/>
        <w:jc w:val="center"/>
        <w:rPr>
          <w:rFonts w:ascii="Times New Roman" w:hAnsi="Times New Roman"/>
        </w:rPr>
      </w:pPr>
    </w:p>
    <w:p w:rsidR="007900A2" w:rsidRDefault="007900A2" w:rsidP="00C00CE4">
      <w:pPr>
        <w:pStyle w:val="a6"/>
        <w:jc w:val="center"/>
        <w:rPr>
          <w:rFonts w:ascii="Times New Roman" w:hAnsi="Times New Roman"/>
        </w:rPr>
      </w:pPr>
    </w:p>
    <w:p w:rsidR="007900A2" w:rsidRDefault="007900A2" w:rsidP="00C00CE4">
      <w:pPr>
        <w:pStyle w:val="a6"/>
        <w:jc w:val="center"/>
        <w:rPr>
          <w:rFonts w:ascii="Times New Roman" w:hAnsi="Times New Roman"/>
        </w:rPr>
      </w:pPr>
    </w:p>
    <w:p w:rsidR="007900A2" w:rsidRDefault="007900A2" w:rsidP="00C00CE4">
      <w:pPr>
        <w:pStyle w:val="a6"/>
        <w:jc w:val="center"/>
        <w:rPr>
          <w:rFonts w:ascii="Times New Roman" w:hAnsi="Times New Roman"/>
        </w:rPr>
      </w:pPr>
    </w:p>
    <w:p w:rsidR="007900A2" w:rsidRDefault="007900A2" w:rsidP="00C00CE4">
      <w:pPr>
        <w:pStyle w:val="a6"/>
        <w:jc w:val="center"/>
        <w:rPr>
          <w:rFonts w:ascii="Times New Roman" w:hAnsi="Times New Roman"/>
        </w:rPr>
      </w:pPr>
    </w:p>
    <w:p w:rsidR="007900A2" w:rsidRDefault="007900A2" w:rsidP="00C00CE4">
      <w:pPr>
        <w:pStyle w:val="a6"/>
        <w:jc w:val="center"/>
        <w:rPr>
          <w:rFonts w:ascii="Times New Roman" w:hAnsi="Times New Roman"/>
        </w:rPr>
      </w:pPr>
    </w:p>
    <w:tbl>
      <w:tblPr>
        <w:tblW w:w="160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"/>
        <w:gridCol w:w="1814"/>
        <w:gridCol w:w="8"/>
        <w:gridCol w:w="2023"/>
        <w:gridCol w:w="6"/>
        <w:gridCol w:w="2167"/>
        <w:gridCol w:w="18"/>
        <w:gridCol w:w="2192"/>
        <w:gridCol w:w="3407"/>
        <w:gridCol w:w="2170"/>
        <w:gridCol w:w="2170"/>
        <w:gridCol w:w="51"/>
      </w:tblGrid>
      <w:tr w:rsidR="007900A2" w:rsidTr="007900A2">
        <w:trPr>
          <w:gridAfter w:val="1"/>
          <w:wAfter w:w="51" w:type="dxa"/>
          <w:trHeight w:val="131"/>
        </w:trPr>
        <w:tc>
          <w:tcPr>
            <w:tcW w:w="18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A2" w:rsidRDefault="007900A2" w:rsidP="007243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урока</w:t>
            </w:r>
          </w:p>
          <w:p w:rsidR="007900A2" w:rsidRDefault="007900A2" w:rsidP="0072436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(страницы учебника, тетради)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A2" w:rsidRDefault="007900A2" w:rsidP="0072436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Содержание урока, виды деятельности</w:t>
            </w:r>
          </w:p>
        </w:tc>
        <w:tc>
          <w:tcPr>
            <w:tcW w:w="12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A2" w:rsidRDefault="007900A2" w:rsidP="007243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Планируемые результаты</w:t>
            </w:r>
          </w:p>
          <w:p w:rsidR="007900A2" w:rsidRDefault="007900A2" w:rsidP="0072436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(в соответствии с ФГОС)</w:t>
            </w:r>
          </w:p>
        </w:tc>
      </w:tr>
      <w:tr w:rsidR="007900A2" w:rsidTr="007900A2">
        <w:trPr>
          <w:gridAfter w:val="1"/>
          <w:wAfter w:w="51" w:type="dxa"/>
          <w:trHeight w:val="703"/>
        </w:trPr>
        <w:tc>
          <w:tcPr>
            <w:tcW w:w="18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0A2" w:rsidRDefault="007900A2" w:rsidP="00724368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0A2" w:rsidRDefault="007900A2" w:rsidP="00724368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A2" w:rsidRDefault="007900A2" w:rsidP="007243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Понятия</w:t>
            </w:r>
          </w:p>
        </w:tc>
        <w:tc>
          <w:tcPr>
            <w:tcW w:w="2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A2" w:rsidRDefault="007900A2" w:rsidP="0072436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Предметные результаты</w:t>
            </w:r>
          </w:p>
        </w:tc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A2" w:rsidRDefault="007900A2" w:rsidP="007243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УУД:</w:t>
            </w:r>
          </w:p>
          <w:p w:rsidR="007900A2" w:rsidRDefault="007900A2" w:rsidP="0072436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 – Л</w:t>
            </w:r>
          </w:p>
          <w:p w:rsidR="007900A2" w:rsidRDefault="007900A2" w:rsidP="0072436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Познавательные-П</w:t>
            </w:r>
          </w:p>
          <w:p w:rsidR="007900A2" w:rsidRDefault="007900A2" w:rsidP="0072436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Регулятивные-Р</w:t>
            </w:r>
          </w:p>
          <w:p w:rsidR="007900A2" w:rsidRDefault="007900A2" w:rsidP="0072436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Коммуникативные-К</w:t>
            </w:r>
          </w:p>
          <w:p w:rsidR="007900A2" w:rsidRDefault="007900A2" w:rsidP="00724368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Информационные-И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A2" w:rsidRDefault="007900A2" w:rsidP="0072436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Личностные результаты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A2" w:rsidRDefault="007900A2" w:rsidP="0072436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КИМ</w:t>
            </w:r>
          </w:p>
        </w:tc>
      </w:tr>
      <w:tr w:rsidR="007900A2" w:rsidTr="007900A2">
        <w:trPr>
          <w:gridAfter w:val="1"/>
          <w:wAfter w:w="51" w:type="dxa"/>
          <w:trHeight w:val="489"/>
        </w:trPr>
        <w:tc>
          <w:tcPr>
            <w:tcW w:w="18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0A2" w:rsidRDefault="007900A2" w:rsidP="00724368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0A2" w:rsidRDefault="007900A2" w:rsidP="00724368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0A2" w:rsidRDefault="007900A2" w:rsidP="0072436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0A2" w:rsidRDefault="007900A2" w:rsidP="00724368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0A2" w:rsidRDefault="007900A2" w:rsidP="00724368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0A2" w:rsidRDefault="007900A2" w:rsidP="00724368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0A2" w:rsidRDefault="007900A2" w:rsidP="00724368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7900A2" w:rsidTr="007900A2">
        <w:trPr>
          <w:gridAfter w:val="1"/>
          <w:wAfter w:w="51" w:type="dxa"/>
          <w:trHeight w:val="489"/>
        </w:trPr>
        <w:tc>
          <w:tcPr>
            <w:tcW w:w="18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0A2" w:rsidRDefault="007900A2" w:rsidP="007243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Народные промыслы родного края.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0A2" w:rsidRDefault="007900A2" w:rsidP="007243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Единство материала, формы и декора в произведениях НХП</w:t>
            </w:r>
          </w:p>
          <w:p w:rsidR="007900A2" w:rsidRDefault="007900A2" w:rsidP="0072436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Задание: участие в выступлениях поисковых групп.</w:t>
            </w:r>
          </w:p>
          <w:p w:rsidR="007900A2" w:rsidRDefault="007900A2" w:rsidP="0072436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 презентаций.</w:t>
            </w:r>
          </w:p>
        </w:tc>
        <w:tc>
          <w:tcPr>
            <w:tcW w:w="21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0A2" w:rsidRDefault="007900A2" w:rsidP="0072436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0A2" w:rsidRDefault="007900A2" w:rsidP="00724368">
            <w:pPr>
              <w:pStyle w:val="c19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t>Активное отношение к традициям культуры родного края - как к смысловой, эстетической и личностно значимой ценности.</w:t>
            </w:r>
          </w:p>
        </w:tc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0A2" w:rsidRDefault="007900A2" w:rsidP="0072436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Л: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7"/>
                <w:i w:val="0"/>
                <w:sz w:val="22"/>
                <w:szCs w:val="22"/>
              </w:rPr>
              <w:t>проявлять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интерес к культуре и истории своего народа, родного</w:t>
            </w:r>
          </w:p>
          <w:p w:rsidR="007900A2" w:rsidRDefault="007900A2" w:rsidP="0072436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края;</w:t>
            </w:r>
          </w:p>
          <w:p w:rsidR="007900A2" w:rsidRDefault="007900A2" w:rsidP="007243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  <w:shd w:val="clear" w:color="auto" w:fill="FFFFFF"/>
              </w:rPr>
              <w:t>: поиск и выделение необходимой информации; применение методов информационного поиска, в том числе с помощью компьютерных  средств;</w:t>
            </w:r>
            <w:r>
              <w:rPr>
                <w:rFonts w:ascii="Times New Roman" w:hAnsi="Times New Roman"/>
                <w:shd w:val="clear" w:color="auto" w:fill="FFFFFF"/>
              </w:rPr>
              <w:br/>
            </w: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0A2" w:rsidRDefault="007900A2" w:rsidP="007243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</w:rPr>
              <w:t>Проявлять себя в роли знатоков искусства, народных мастеров, экспертов.</w:t>
            </w: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0A2" w:rsidRDefault="007900A2" w:rsidP="00724368">
            <w:pPr>
              <w:shd w:val="clear" w:color="auto" w:fill="FFFFFF"/>
              <w:spacing w:after="0" w:line="240" w:lineRule="auto"/>
              <w:rPr>
                <w:rStyle w:val="c14"/>
              </w:rPr>
            </w:pPr>
            <w:r>
              <w:rPr>
                <w:rStyle w:val="c14"/>
                <w:rFonts w:ascii="Times New Roman" w:hAnsi="Times New Roman"/>
              </w:rPr>
              <w:t>Оценка результата</w:t>
            </w:r>
          </w:p>
        </w:tc>
      </w:tr>
      <w:tr w:rsidR="007900A2" w:rsidTr="007900A2">
        <w:tblPrEx>
          <w:tblLook w:val="0000" w:firstRow="0" w:lastRow="0" w:firstColumn="0" w:lastColumn="0" w:noHBand="0" w:noVBand="0"/>
        </w:tblPrEx>
        <w:trPr>
          <w:gridBefore w:val="1"/>
          <w:wBefore w:w="35" w:type="dxa"/>
          <w:trHeight w:val="1103"/>
        </w:trPr>
        <w:tc>
          <w:tcPr>
            <w:tcW w:w="1814" w:type="dxa"/>
          </w:tcPr>
          <w:p w:rsidR="007900A2" w:rsidRDefault="007900A2" w:rsidP="007900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Народные промыслы родного края.</w:t>
            </w:r>
          </w:p>
        </w:tc>
        <w:tc>
          <w:tcPr>
            <w:tcW w:w="2037" w:type="dxa"/>
            <w:gridSpan w:val="3"/>
          </w:tcPr>
          <w:p w:rsidR="007900A2" w:rsidRDefault="007900A2" w:rsidP="007900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Единство материала, формы и декора в произведениях НХП</w:t>
            </w:r>
          </w:p>
          <w:p w:rsidR="007900A2" w:rsidRDefault="007900A2" w:rsidP="007900A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Задание: участие в выступлениях поисковых групп.</w:t>
            </w:r>
          </w:p>
          <w:p w:rsidR="007900A2" w:rsidRDefault="007900A2" w:rsidP="007900A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 презентаций.</w:t>
            </w:r>
          </w:p>
        </w:tc>
        <w:tc>
          <w:tcPr>
            <w:tcW w:w="2167" w:type="dxa"/>
          </w:tcPr>
          <w:p w:rsidR="007900A2" w:rsidRDefault="007900A2" w:rsidP="007900A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10" w:type="dxa"/>
            <w:gridSpan w:val="2"/>
          </w:tcPr>
          <w:p w:rsidR="007900A2" w:rsidRDefault="007900A2" w:rsidP="007900A2">
            <w:pPr>
              <w:pStyle w:val="c19"/>
              <w:shd w:val="clear" w:color="auto" w:fill="FFFFFF"/>
              <w:spacing w:before="0" w:beforeAutospacing="0" w:after="0" w:afterAutospacing="0"/>
              <w:ind w:left="142"/>
              <w:rPr>
                <w:sz w:val="22"/>
                <w:szCs w:val="22"/>
              </w:rPr>
            </w:pPr>
            <w:r>
              <w:rPr>
                <w:rStyle w:val="c14"/>
                <w:sz w:val="22"/>
                <w:szCs w:val="22"/>
              </w:rPr>
              <w:t>Активное отношение к традициям культуры родного края - как к смысловой, эстетической и личностно значимой ценности.</w:t>
            </w:r>
          </w:p>
        </w:tc>
        <w:tc>
          <w:tcPr>
            <w:tcW w:w="3407" w:type="dxa"/>
          </w:tcPr>
          <w:p w:rsidR="007900A2" w:rsidRDefault="007900A2" w:rsidP="007900A2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Л: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7"/>
                <w:i w:val="0"/>
                <w:sz w:val="22"/>
                <w:szCs w:val="22"/>
              </w:rPr>
              <w:t>проявлять</w:t>
            </w:r>
            <w:r>
              <w:rPr>
                <w:rStyle w:val="apple-converted-space"/>
                <w:iCs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интерес к культуре и истории своего народа, родного</w:t>
            </w:r>
          </w:p>
          <w:p w:rsidR="007900A2" w:rsidRDefault="007900A2" w:rsidP="007900A2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края;</w:t>
            </w:r>
          </w:p>
          <w:p w:rsidR="007900A2" w:rsidRDefault="007900A2" w:rsidP="007900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  <w:shd w:val="clear" w:color="auto" w:fill="FFFFFF"/>
              </w:rPr>
              <w:t>: поиск и выделение необходимой информации; применение методов информационного поиска, в том числе с помощью компьютерных  средств;</w:t>
            </w:r>
            <w:r>
              <w:rPr>
                <w:rFonts w:ascii="Times New Roman" w:hAnsi="Times New Roman"/>
                <w:shd w:val="clear" w:color="auto" w:fill="FFFFFF"/>
              </w:rPr>
              <w:br/>
            </w:r>
          </w:p>
        </w:tc>
        <w:tc>
          <w:tcPr>
            <w:tcW w:w="2170" w:type="dxa"/>
          </w:tcPr>
          <w:p w:rsidR="007900A2" w:rsidRDefault="007900A2" w:rsidP="007900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</w:rPr>
              <w:t>Проявлять себя в роли знатоков искусства, народных мастеров, экспертов.</w:t>
            </w:r>
          </w:p>
        </w:tc>
        <w:tc>
          <w:tcPr>
            <w:tcW w:w="2221" w:type="dxa"/>
            <w:gridSpan w:val="2"/>
          </w:tcPr>
          <w:p w:rsidR="007900A2" w:rsidRDefault="007900A2" w:rsidP="007900A2">
            <w:pPr>
              <w:shd w:val="clear" w:color="auto" w:fill="FFFFFF"/>
              <w:spacing w:after="0" w:line="240" w:lineRule="auto"/>
              <w:rPr>
                <w:rStyle w:val="c14"/>
              </w:rPr>
            </w:pPr>
            <w:r>
              <w:rPr>
                <w:rStyle w:val="c14"/>
                <w:rFonts w:ascii="Times New Roman" w:hAnsi="Times New Roman"/>
              </w:rPr>
              <w:t>Оценка результата</w:t>
            </w:r>
          </w:p>
        </w:tc>
      </w:tr>
    </w:tbl>
    <w:p w:rsidR="00424030" w:rsidRDefault="00424030" w:rsidP="007900A2">
      <w:pPr>
        <w:spacing w:after="160" w:line="259" w:lineRule="auto"/>
      </w:pPr>
    </w:p>
    <w:sectPr w:rsidR="00424030" w:rsidSect="00C00CE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E41"/>
    <w:rsid w:val="00354E41"/>
    <w:rsid w:val="00424030"/>
    <w:rsid w:val="00724368"/>
    <w:rsid w:val="007900A2"/>
    <w:rsid w:val="00AA4AFA"/>
    <w:rsid w:val="00BC0672"/>
    <w:rsid w:val="00C0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CE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00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C00CE4"/>
    <w:pPr>
      <w:shd w:val="clear" w:color="auto" w:fill="FFFFFF"/>
      <w:spacing w:after="120" w:line="211" w:lineRule="exact"/>
      <w:jc w:val="right"/>
    </w:pPr>
    <w:rPr>
      <w:rFonts w:ascii="Times New Roman" w:hAnsi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C00CE4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paragraph" w:styleId="a6">
    <w:name w:val="No Spacing"/>
    <w:qFormat/>
    <w:rsid w:val="00C00CE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5">
    <w:name w:val="c5"/>
    <w:basedOn w:val="a"/>
    <w:rsid w:val="00C00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9">
    <w:name w:val="c19"/>
    <w:basedOn w:val="a"/>
    <w:rsid w:val="00C00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C00CE4"/>
  </w:style>
  <w:style w:type="character" w:customStyle="1" w:styleId="c14">
    <w:name w:val="c14"/>
    <w:rsid w:val="00C00CE4"/>
  </w:style>
  <w:style w:type="character" w:styleId="a7">
    <w:name w:val="Emphasis"/>
    <w:basedOn w:val="a0"/>
    <w:qFormat/>
    <w:rsid w:val="00C00CE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CE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00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C00CE4"/>
    <w:pPr>
      <w:shd w:val="clear" w:color="auto" w:fill="FFFFFF"/>
      <w:spacing w:after="120" w:line="211" w:lineRule="exact"/>
      <w:jc w:val="right"/>
    </w:pPr>
    <w:rPr>
      <w:rFonts w:ascii="Times New Roman" w:hAnsi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C00CE4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paragraph" w:styleId="a6">
    <w:name w:val="No Spacing"/>
    <w:qFormat/>
    <w:rsid w:val="00C00CE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5">
    <w:name w:val="c5"/>
    <w:basedOn w:val="a"/>
    <w:rsid w:val="00C00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9">
    <w:name w:val="c19"/>
    <w:basedOn w:val="a"/>
    <w:rsid w:val="00C00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C00CE4"/>
  </w:style>
  <w:style w:type="character" w:customStyle="1" w:styleId="c14">
    <w:name w:val="c14"/>
    <w:rsid w:val="00C00CE4"/>
  </w:style>
  <w:style w:type="character" w:styleId="a7">
    <w:name w:val="Emphasis"/>
    <w:basedOn w:val="a0"/>
    <w:qFormat/>
    <w:rsid w:val="00C00C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5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D95A7-D2F3-4687-A041-FB6019F1A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17</Pages>
  <Words>4446</Words>
  <Characters>25345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Равиль</dc:creator>
  <cp:keywords/>
  <dc:description/>
  <cp:lastModifiedBy>larisa</cp:lastModifiedBy>
  <cp:revision>5</cp:revision>
  <dcterms:created xsi:type="dcterms:W3CDTF">2016-09-16T01:37:00Z</dcterms:created>
  <dcterms:modified xsi:type="dcterms:W3CDTF">2017-04-10T04:58:00Z</dcterms:modified>
</cp:coreProperties>
</file>